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14" w:rsidRDefault="003C5E14" w:rsidP="00870F26">
      <w:pPr>
        <w:jc w:val="center"/>
      </w:pPr>
      <w:r>
        <w:rPr>
          <w:noProof/>
        </w:rPr>
        <w:drawing>
          <wp:inline distT="0" distB="0" distL="0" distR="0" wp14:anchorId="13A3563F" wp14:editId="7C307B3C">
            <wp:extent cx="579120" cy="525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E14" w:rsidRDefault="003C5E14" w:rsidP="003C5E14">
      <w:pPr>
        <w:jc w:val="center"/>
      </w:pPr>
    </w:p>
    <w:p w:rsidR="003C5E14" w:rsidRPr="00FF4D74" w:rsidRDefault="003C5E14" w:rsidP="003C5E14">
      <w:pPr>
        <w:jc w:val="center"/>
        <w:rPr>
          <w:b/>
          <w:spacing w:val="-4"/>
        </w:rPr>
      </w:pPr>
      <w:r w:rsidRPr="00FF4D74">
        <w:rPr>
          <w:b/>
          <w:spacing w:val="-4"/>
        </w:rPr>
        <w:t>СОВЕТ ДЕПУТАТОВ МУНИЦИПАЛЬНОГО ОБРАЗОВАНИЯ «ПОЛОМСКОЕ»</w:t>
      </w:r>
    </w:p>
    <w:p w:rsidR="00FF4D74" w:rsidRDefault="00FF4D74" w:rsidP="00FF4D74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«ПОЛОМ» МУНИЦИПАЛ КЫЛДЭТЫСЬ  ДЕПУТАТЪЁСЛЭН КЕНЕШСЫ</w:t>
      </w:r>
    </w:p>
    <w:p w:rsidR="00FF4D74" w:rsidRDefault="00FF4D74" w:rsidP="003C5E14">
      <w:pPr>
        <w:jc w:val="center"/>
        <w:rPr>
          <w:b/>
          <w:spacing w:val="-4"/>
          <w:sz w:val="22"/>
          <w:szCs w:val="22"/>
        </w:rPr>
      </w:pPr>
    </w:p>
    <w:p w:rsidR="003C5E14" w:rsidRDefault="003C5E14" w:rsidP="003C5E14">
      <w:pPr>
        <w:jc w:val="center"/>
        <w:rPr>
          <w:sz w:val="22"/>
          <w:szCs w:val="22"/>
        </w:rPr>
      </w:pPr>
    </w:p>
    <w:p w:rsidR="003C5E14" w:rsidRDefault="003C5E14" w:rsidP="003C5E14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C5E14" w:rsidRDefault="003C5E14" w:rsidP="003C5E14">
      <w:pPr>
        <w:jc w:val="center"/>
        <w:rPr>
          <w:b/>
        </w:rPr>
      </w:pPr>
    </w:p>
    <w:p w:rsidR="003C5E14" w:rsidRDefault="003C5E14" w:rsidP="003C5E14">
      <w:pPr>
        <w:spacing w:line="240" w:lineRule="exact"/>
        <w:ind w:firstLine="720"/>
        <w:jc w:val="center"/>
        <w:rPr>
          <w:b/>
          <w:spacing w:val="3"/>
        </w:rPr>
      </w:pPr>
      <w:r>
        <w:rPr>
          <w:b/>
          <w:spacing w:val="1"/>
        </w:rPr>
        <w:t xml:space="preserve">Об итогах исполнения программы социально-экономического развития муниципального   образования    </w:t>
      </w:r>
      <w:r w:rsidR="000B7AB7">
        <w:rPr>
          <w:b/>
        </w:rPr>
        <w:t>«</w:t>
      </w:r>
      <w:proofErr w:type="spellStart"/>
      <w:r w:rsidR="000B7AB7">
        <w:rPr>
          <w:b/>
        </w:rPr>
        <w:t>Поломское</w:t>
      </w:r>
      <w:proofErr w:type="spellEnd"/>
      <w:r w:rsidR="000B7AB7">
        <w:rPr>
          <w:b/>
        </w:rPr>
        <w:t xml:space="preserve">» за </w:t>
      </w:r>
      <w:r w:rsidR="0063507E">
        <w:rPr>
          <w:b/>
        </w:rPr>
        <w:t xml:space="preserve"> 9 месяцев</w:t>
      </w:r>
      <w:r w:rsidR="00244FE0">
        <w:rPr>
          <w:b/>
        </w:rPr>
        <w:t xml:space="preserve"> 2014</w:t>
      </w:r>
      <w:r>
        <w:rPr>
          <w:b/>
        </w:rPr>
        <w:t xml:space="preserve"> года</w:t>
      </w:r>
    </w:p>
    <w:p w:rsidR="003C5E14" w:rsidRDefault="003C5E14" w:rsidP="003C5E14"/>
    <w:p w:rsidR="003C5E14" w:rsidRDefault="003C5E14" w:rsidP="003C5E14"/>
    <w:p w:rsidR="003C5E14" w:rsidRDefault="003C5E14" w:rsidP="003C5E14">
      <w:pPr>
        <w:jc w:val="both"/>
      </w:pPr>
      <w:r>
        <w:t xml:space="preserve">             Руководствуясь Уставом муниципального об</w:t>
      </w:r>
      <w:r w:rsidR="0063507E">
        <w:t>разования «</w:t>
      </w:r>
      <w:proofErr w:type="spellStart"/>
      <w:r w:rsidR="0063507E">
        <w:t>Поломское</w:t>
      </w:r>
      <w:proofErr w:type="spellEnd"/>
      <w:r w:rsidR="0063507E">
        <w:t xml:space="preserve">», </w:t>
      </w:r>
      <w:r>
        <w:rPr>
          <w:spacing w:val="3"/>
        </w:rPr>
        <w:t xml:space="preserve">Совет депутатов </w:t>
      </w:r>
      <w:r>
        <w:t>муниципального образования «</w:t>
      </w:r>
      <w:proofErr w:type="spellStart"/>
      <w:r>
        <w:t>Поломское</w:t>
      </w:r>
      <w:proofErr w:type="spellEnd"/>
      <w:r>
        <w:t>» Решает:</w:t>
      </w:r>
    </w:p>
    <w:p w:rsidR="003C5E14" w:rsidRDefault="003C5E14" w:rsidP="003C5E14">
      <w:pPr>
        <w:jc w:val="both"/>
      </w:pPr>
    </w:p>
    <w:p w:rsidR="003C5E14" w:rsidRDefault="003C5E14" w:rsidP="003C5E14">
      <w:pPr>
        <w:spacing w:line="240" w:lineRule="exact"/>
        <w:ind w:firstLine="720"/>
        <w:rPr>
          <w:spacing w:val="3"/>
        </w:rPr>
      </w:pPr>
      <w:r>
        <w:rPr>
          <w:b/>
        </w:rPr>
        <w:t xml:space="preserve">1.  </w:t>
      </w:r>
      <w:r>
        <w:rPr>
          <w:spacing w:val="1"/>
        </w:rPr>
        <w:t xml:space="preserve">Итоги исполнения программы социально-экономического развития муниципального   образования    </w:t>
      </w:r>
      <w:r w:rsidR="0063507E">
        <w:t>«</w:t>
      </w:r>
      <w:proofErr w:type="spellStart"/>
      <w:r w:rsidR="0063507E">
        <w:t>Поломское</w:t>
      </w:r>
      <w:proofErr w:type="spellEnd"/>
      <w:r w:rsidR="0063507E">
        <w:t>» за 9 месяцев</w:t>
      </w:r>
      <w:r w:rsidR="00244FE0">
        <w:t xml:space="preserve"> 2014</w:t>
      </w:r>
      <w:r>
        <w:t xml:space="preserve"> года принять к сведению.</w:t>
      </w:r>
    </w:p>
    <w:p w:rsidR="003C5E14" w:rsidRDefault="003C5E14" w:rsidP="003C5E14">
      <w:r>
        <w:t xml:space="preserve"> </w:t>
      </w:r>
    </w:p>
    <w:p w:rsidR="003C5E14" w:rsidRDefault="003C5E14" w:rsidP="003C5E14">
      <w:pPr>
        <w:shd w:val="clear" w:color="auto" w:fill="FFFFFF"/>
        <w:ind w:right="23"/>
        <w:jc w:val="both"/>
      </w:pPr>
      <w:r>
        <w:rPr>
          <w:b/>
        </w:rPr>
        <w:t xml:space="preserve">            2.  </w:t>
      </w:r>
      <w:r>
        <w:t>Опубликовать настоящее решение в информационном бюллетене «</w:t>
      </w:r>
      <w:proofErr w:type="spellStart"/>
      <w:r>
        <w:t>Поломский</w:t>
      </w:r>
      <w:proofErr w:type="spellEnd"/>
      <w:r>
        <w:t xml:space="preserve"> вестник».</w:t>
      </w:r>
    </w:p>
    <w:p w:rsidR="003C5E14" w:rsidRDefault="003C5E14" w:rsidP="003C5E14">
      <w:pPr>
        <w:shd w:val="clear" w:color="auto" w:fill="FFFFFF"/>
        <w:ind w:right="23" w:firstLine="454"/>
        <w:jc w:val="both"/>
        <w:rPr>
          <w:spacing w:val="2"/>
        </w:rPr>
      </w:pPr>
    </w:p>
    <w:p w:rsidR="003C5E14" w:rsidRDefault="003C5E14" w:rsidP="003C5E14">
      <w:pPr>
        <w:shd w:val="clear" w:color="auto" w:fill="FFFFFF"/>
        <w:ind w:right="23" w:firstLine="454"/>
        <w:jc w:val="both"/>
        <w:rPr>
          <w:spacing w:val="2"/>
        </w:rPr>
      </w:pPr>
    </w:p>
    <w:p w:rsidR="003C5E14" w:rsidRDefault="003C5E14" w:rsidP="003C5E14"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3C5E14" w:rsidRDefault="003C5E14" w:rsidP="003C5E14">
      <w:r>
        <w:t>образования «</w:t>
      </w:r>
      <w:proofErr w:type="spellStart"/>
      <w:r>
        <w:t>Поломское</w:t>
      </w:r>
      <w:proofErr w:type="spellEnd"/>
      <w:r>
        <w:t xml:space="preserve">»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О.И.Муканова</w:t>
      </w:r>
      <w:proofErr w:type="spellEnd"/>
    </w:p>
    <w:p w:rsidR="003C5E14" w:rsidRDefault="003C5E14" w:rsidP="003C5E14"/>
    <w:p w:rsidR="003C5E14" w:rsidRDefault="003C5E14" w:rsidP="003C5E14"/>
    <w:p w:rsidR="003C5E14" w:rsidRDefault="003C5E14" w:rsidP="003C5E14"/>
    <w:p w:rsidR="003C5E14" w:rsidRDefault="003C5E14" w:rsidP="0063700B">
      <w:pPr>
        <w:jc w:val="both"/>
      </w:pPr>
      <w:r>
        <w:t>с. Полом</w:t>
      </w:r>
    </w:p>
    <w:p w:rsidR="003C5E14" w:rsidRDefault="00A52F03" w:rsidP="003C5E14">
      <w:r>
        <w:t>26 ноября  2014</w:t>
      </w:r>
      <w:r w:rsidR="003C5E14">
        <w:t xml:space="preserve"> года</w:t>
      </w:r>
    </w:p>
    <w:p w:rsidR="003C5E14" w:rsidRDefault="0063507E" w:rsidP="003C5E14">
      <w:r>
        <w:t xml:space="preserve">№ </w:t>
      </w:r>
      <w:r w:rsidR="00A52F03">
        <w:t>107</w:t>
      </w:r>
    </w:p>
    <w:p w:rsidR="003C5E14" w:rsidRDefault="003C5E14" w:rsidP="003C5E14"/>
    <w:p w:rsidR="003C5E14" w:rsidRDefault="003C5E14" w:rsidP="003C5E14"/>
    <w:p w:rsidR="003C5E14" w:rsidRDefault="003C5E14" w:rsidP="003C5E14"/>
    <w:p w:rsidR="003C5E14" w:rsidRDefault="003C5E14" w:rsidP="003C5E14"/>
    <w:p w:rsidR="003C5E14" w:rsidRDefault="003C5E14" w:rsidP="003C5E14"/>
    <w:p w:rsidR="003C5E14" w:rsidRDefault="003C5E14" w:rsidP="003C5E14"/>
    <w:p w:rsidR="003C5E14" w:rsidRDefault="003C5E14" w:rsidP="003C5E14"/>
    <w:p w:rsidR="003C5E14" w:rsidRDefault="003C5E14" w:rsidP="003C5E14"/>
    <w:p w:rsidR="003C5E14" w:rsidRDefault="003C5E14" w:rsidP="003C5E14"/>
    <w:p w:rsidR="003C5E14" w:rsidRDefault="003C5E14" w:rsidP="003C5E14"/>
    <w:p w:rsidR="003C5E14" w:rsidRDefault="003C5E14" w:rsidP="003C5E14"/>
    <w:p w:rsidR="003C5E14" w:rsidRDefault="003C5E14" w:rsidP="003C5E14"/>
    <w:p w:rsidR="003C5E14" w:rsidRDefault="003C5E14" w:rsidP="003C5E14"/>
    <w:p w:rsidR="003C5E14" w:rsidRDefault="003C5E14" w:rsidP="003C5E14"/>
    <w:p w:rsidR="00555A42" w:rsidRDefault="00555A42" w:rsidP="003C5E14">
      <w:pPr>
        <w:rPr>
          <w:spacing w:val="1"/>
          <w:sz w:val="72"/>
          <w:szCs w:val="72"/>
        </w:rPr>
      </w:pPr>
    </w:p>
    <w:p w:rsidR="00555A42" w:rsidRDefault="00555A42" w:rsidP="003C5E14">
      <w:pPr>
        <w:rPr>
          <w:spacing w:val="1"/>
          <w:sz w:val="72"/>
          <w:szCs w:val="72"/>
        </w:rPr>
      </w:pPr>
    </w:p>
    <w:p w:rsidR="00555A42" w:rsidRDefault="00555A42" w:rsidP="003C5E14">
      <w:pPr>
        <w:rPr>
          <w:spacing w:val="1"/>
          <w:sz w:val="72"/>
          <w:szCs w:val="72"/>
        </w:rPr>
      </w:pPr>
    </w:p>
    <w:p w:rsidR="00555A42" w:rsidRDefault="00555A42" w:rsidP="003C5E14">
      <w:pPr>
        <w:rPr>
          <w:spacing w:val="1"/>
          <w:sz w:val="72"/>
          <w:szCs w:val="72"/>
        </w:rPr>
      </w:pPr>
    </w:p>
    <w:p w:rsidR="00555A42" w:rsidRDefault="00555A42" w:rsidP="003C5E14">
      <w:pPr>
        <w:rPr>
          <w:spacing w:val="1"/>
          <w:sz w:val="72"/>
          <w:szCs w:val="72"/>
        </w:rPr>
      </w:pPr>
    </w:p>
    <w:p w:rsidR="00555A42" w:rsidRDefault="00555A42" w:rsidP="003C5E14">
      <w:pPr>
        <w:rPr>
          <w:spacing w:val="1"/>
          <w:sz w:val="72"/>
          <w:szCs w:val="72"/>
        </w:rPr>
      </w:pPr>
    </w:p>
    <w:p w:rsidR="003C5E14" w:rsidRDefault="00555A42" w:rsidP="003C5E14">
      <w:pPr>
        <w:rPr>
          <w:sz w:val="72"/>
          <w:szCs w:val="72"/>
        </w:rPr>
      </w:pPr>
      <w:r w:rsidRPr="00555A42">
        <w:rPr>
          <w:spacing w:val="1"/>
          <w:sz w:val="72"/>
          <w:szCs w:val="72"/>
        </w:rPr>
        <w:t xml:space="preserve">Итоги исполнения программы социально-экономического развития муниципального   образования    </w:t>
      </w:r>
      <w:r w:rsidR="00244FE0">
        <w:rPr>
          <w:sz w:val="72"/>
          <w:szCs w:val="72"/>
        </w:rPr>
        <w:t>«</w:t>
      </w:r>
      <w:proofErr w:type="spellStart"/>
      <w:r w:rsidR="00244FE0">
        <w:rPr>
          <w:sz w:val="72"/>
          <w:szCs w:val="72"/>
        </w:rPr>
        <w:t>Поломское</w:t>
      </w:r>
      <w:proofErr w:type="spellEnd"/>
      <w:r w:rsidR="00244FE0">
        <w:rPr>
          <w:sz w:val="72"/>
          <w:szCs w:val="72"/>
        </w:rPr>
        <w:t>» за 9 месяцев 2014</w:t>
      </w:r>
      <w:r w:rsidRPr="00555A42">
        <w:rPr>
          <w:sz w:val="72"/>
          <w:szCs w:val="72"/>
        </w:rPr>
        <w:t xml:space="preserve"> года</w:t>
      </w:r>
    </w:p>
    <w:p w:rsidR="00555A42" w:rsidRDefault="00555A42" w:rsidP="003C5E14">
      <w:pPr>
        <w:rPr>
          <w:sz w:val="72"/>
          <w:szCs w:val="72"/>
        </w:rPr>
      </w:pPr>
    </w:p>
    <w:p w:rsidR="00555A42" w:rsidRDefault="00555A42" w:rsidP="003C5E14">
      <w:pPr>
        <w:rPr>
          <w:sz w:val="72"/>
          <w:szCs w:val="72"/>
        </w:rPr>
      </w:pPr>
    </w:p>
    <w:p w:rsidR="00555A42" w:rsidRDefault="00555A42" w:rsidP="003C5E14">
      <w:pPr>
        <w:rPr>
          <w:sz w:val="72"/>
          <w:szCs w:val="72"/>
        </w:rPr>
      </w:pPr>
    </w:p>
    <w:p w:rsidR="00555A42" w:rsidRDefault="00555A42" w:rsidP="003C5E14">
      <w:pPr>
        <w:rPr>
          <w:sz w:val="72"/>
          <w:szCs w:val="72"/>
        </w:rPr>
      </w:pPr>
    </w:p>
    <w:p w:rsidR="00555A42" w:rsidRDefault="00555A42" w:rsidP="003C5E14">
      <w:pPr>
        <w:rPr>
          <w:sz w:val="72"/>
          <w:szCs w:val="72"/>
        </w:rPr>
      </w:pPr>
    </w:p>
    <w:p w:rsidR="003C5E14" w:rsidRDefault="00CA5407" w:rsidP="00CA540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Полом </w:t>
      </w:r>
    </w:p>
    <w:p w:rsidR="00CA5407" w:rsidRPr="00CA5407" w:rsidRDefault="00244FE0" w:rsidP="00CA5407">
      <w:pPr>
        <w:jc w:val="center"/>
        <w:rPr>
          <w:sz w:val="20"/>
          <w:szCs w:val="20"/>
        </w:rPr>
      </w:pPr>
      <w:r>
        <w:rPr>
          <w:sz w:val="20"/>
          <w:szCs w:val="20"/>
        </w:rPr>
        <w:t>2014</w:t>
      </w:r>
    </w:p>
    <w:p w:rsidR="00555A42" w:rsidRDefault="00555A42" w:rsidP="003C5E14"/>
    <w:p w:rsidR="003C5E14" w:rsidRDefault="003C5E14" w:rsidP="003C5E14"/>
    <w:p w:rsidR="009C3827" w:rsidRDefault="009C3827" w:rsidP="003C5E14"/>
    <w:p w:rsidR="009C3827" w:rsidRDefault="009C3827" w:rsidP="003C5E14"/>
    <w:p w:rsidR="009C3827" w:rsidRDefault="009C3827" w:rsidP="003C5E14"/>
    <w:p w:rsidR="009C3827" w:rsidRDefault="009C3827" w:rsidP="003C5E14"/>
    <w:p w:rsidR="009C3827" w:rsidRDefault="009C3827" w:rsidP="003C5E14"/>
    <w:p w:rsidR="00CA5407" w:rsidRDefault="00CA5407" w:rsidP="003C5E14"/>
    <w:p w:rsidR="00CA5407" w:rsidRDefault="00CA5407" w:rsidP="003C5E14"/>
    <w:p w:rsidR="003C5E14" w:rsidRDefault="003C5E14" w:rsidP="003C5E14">
      <w:pPr>
        <w:pStyle w:val="ab"/>
        <w:jc w:val="left"/>
        <w:rPr>
          <w:b/>
          <w:szCs w:val="28"/>
        </w:rPr>
      </w:pPr>
      <w:r>
        <w:rPr>
          <w:b/>
          <w:szCs w:val="28"/>
        </w:rPr>
        <w:lastRenderedPageBreak/>
        <w:t>Оглавление</w:t>
      </w:r>
    </w:p>
    <w:p w:rsidR="003C5E14" w:rsidRDefault="003C5E14" w:rsidP="00CA5407">
      <w:pPr>
        <w:pStyle w:val="ab"/>
        <w:tabs>
          <w:tab w:val="left" w:pos="8441"/>
        </w:tabs>
        <w:ind w:right="57"/>
        <w:jc w:val="left"/>
        <w:rPr>
          <w:sz w:val="24"/>
        </w:rPr>
      </w:pPr>
      <w:r>
        <w:rPr>
          <w:sz w:val="24"/>
        </w:rPr>
        <w:t xml:space="preserve">1. Сохранение  высокого качества  и конкурентоспособности человеческого потенциала, формирование условий для повышения уровня </w:t>
      </w:r>
      <w:r w:rsidR="00250E11">
        <w:rPr>
          <w:sz w:val="24"/>
        </w:rPr>
        <w:t>жизни населения  …………………</w:t>
      </w:r>
      <w:r w:rsidR="00CA5407">
        <w:rPr>
          <w:sz w:val="24"/>
        </w:rPr>
        <w:t xml:space="preserve">.  </w:t>
      </w:r>
      <w:r w:rsidR="00250E11">
        <w:rPr>
          <w:sz w:val="24"/>
        </w:rPr>
        <w:t>2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 xml:space="preserve">1.1. Демографическая и семейная </w:t>
      </w:r>
      <w:r w:rsidR="00250E11">
        <w:rPr>
          <w:sz w:val="24"/>
        </w:rPr>
        <w:t>политика…………………………………………………………</w:t>
      </w:r>
      <w:r w:rsidR="00CA5407">
        <w:rPr>
          <w:sz w:val="24"/>
        </w:rPr>
        <w:t>……………………….  .</w:t>
      </w:r>
      <w:r w:rsidR="00250E11">
        <w:rPr>
          <w:sz w:val="24"/>
        </w:rPr>
        <w:t>2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1.2. Качественное и доступное здрав</w:t>
      </w:r>
      <w:r w:rsidR="00966A9A">
        <w:rPr>
          <w:sz w:val="24"/>
        </w:rPr>
        <w:t>оохр</w:t>
      </w:r>
      <w:r w:rsidR="00250E11">
        <w:rPr>
          <w:sz w:val="24"/>
        </w:rPr>
        <w:t>анение……………...</w:t>
      </w:r>
      <w:r w:rsidR="00CA5407">
        <w:rPr>
          <w:sz w:val="24"/>
        </w:rPr>
        <w:t>......................................</w:t>
      </w:r>
      <w:r w:rsidR="00250E11">
        <w:rPr>
          <w:sz w:val="24"/>
        </w:rPr>
        <w:t>4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1.3. Развитие физической культуры и</w:t>
      </w:r>
      <w:r w:rsidR="000423C6">
        <w:rPr>
          <w:sz w:val="24"/>
        </w:rPr>
        <w:t xml:space="preserve"> спорта………………… </w:t>
      </w:r>
      <w:r w:rsidR="00CA5407">
        <w:rPr>
          <w:sz w:val="24"/>
        </w:rPr>
        <w:t>………………………..</w:t>
      </w:r>
      <w:r w:rsidR="000423C6">
        <w:rPr>
          <w:sz w:val="24"/>
        </w:rPr>
        <w:t>5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1.4. Развитие и модернизация системы о</w:t>
      </w:r>
      <w:r w:rsidR="000423C6">
        <w:rPr>
          <w:sz w:val="24"/>
        </w:rPr>
        <w:t>бразования…………</w:t>
      </w:r>
      <w:r w:rsidR="00CA5407">
        <w:rPr>
          <w:sz w:val="24"/>
        </w:rPr>
        <w:t>………………………...</w:t>
      </w:r>
      <w:r w:rsidR="000423C6">
        <w:rPr>
          <w:sz w:val="24"/>
        </w:rPr>
        <w:t>5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1.5. Доходы населения. Трудовые отношения, улучшени</w:t>
      </w:r>
      <w:r w:rsidR="000423C6">
        <w:rPr>
          <w:sz w:val="24"/>
        </w:rPr>
        <w:t>е условий и охраны труда..7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1.6. Развитие рынка труда и занятости</w:t>
      </w:r>
      <w:r w:rsidR="000423C6">
        <w:rPr>
          <w:sz w:val="24"/>
        </w:rPr>
        <w:t xml:space="preserve"> населения……………………………………...8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1.7. Социальная защита населе</w:t>
      </w:r>
      <w:r w:rsidR="000423C6">
        <w:rPr>
          <w:sz w:val="24"/>
        </w:rPr>
        <w:t>ния………………………………………………………9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1.8. Развитие культуры…</w:t>
      </w:r>
      <w:r w:rsidR="00CA5407">
        <w:rPr>
          <w:sz w:val="24"/>
        </w:rPr>
        <w:t>…………………………………………………………………</w:t>
      </w:r>
      <w:r w:rsidR="000423C6">
        <w:rPr>
          <w:sz w:val="24"/>
        </w:rPr>
        <w:t>9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 xml:space="preserve">1.9. Молодежная политика, патриотическое воспитание </w:t>
      </w:r>
      <w:r w:rsidR="000423C6">
        <w:rPr>
          <w:sz w:val="24"/>
        </w:rPr>
        <w:t>населения………………….10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1.10. Национальная полити</w:t>
      </w:r>
      <w:r w:rsidR="000423C6">
        <w:rPr>
          <w:sz w:val="24"/>
        </w:rPr>
        <w:t>ка…………………………………………………………….11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1.11. Экологическая безопасно</w:t>
      </w:r>
      <w:r w:rsidR="00CA5407">
        <w:rPr>
          <w:sz w:val="24"/>
        </w:rPr>
        <w:t>сть………………………………………………………..</w:t>
      </w:r>
      <w:r w:rsidR="000423C6">
        <w:rPr>
          <w:sz w:val="24"/>
        </w:rPr>
        <w:t>11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1.12. Безопасность населения и территорий от чрезвычайных ситуаций природного и техногенного характера……………………………</w:t>
      </w:r>
      <w:r w:rsidR="00685C0F">
        <w:rPr>
          <w:sz w:val="24"/>
        </w:rPr>
        <w:t>………………………</w:t>
      </w:r>
      <w:r w:rsidR="000423C6">
        <w:rPr>
          <w:sz w:val="24"/>
        </w:rPr>
        <w:t>……………..</w:t>
      </w:r>
      <w:r w:rsidR="00CA5407">
        <w:rPr>
          <w:sz w:val="24"/>
        </w:rPr>
        <w:t>.</w:t>
      </w:r>
      <w:r w:rsidR="000423C6">
        <w:rPr>
          <w:sz w:val="24"/>
        </w:rPr>
        <w:t>11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1.13. Архивное дело………</w:t>
      </w:r>
      <w:r w:rsidR="000423C6">
        <w:rPr>
          <w:sz w:val="24"/>
        </w:rPr>
        <w:t>………………………………………………………………</w:t>
      </w:r>
      <w:r w:rsidR="00CA5407">
        <w:rPr>
          <w:sz w:val="24"/>
        </w:rPr>
        <w:t>.</w:t>
      </w:r>
      <w:r w:rsidR="000423C6">
        <w:rPr>
          <w:sz w:val="24"/>
        </w:rPr>
        <w:t>13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1.14. Кадровая политика……</w:t>
      </w:r>
      <w:r w:rsidR="000423C6">
        <w:rPr>
          <w:sz w:val="24"/>
        </w:rPr>
        <w:t>…………………………………………………………….</w:t>
      </w:r>
      <w:r w:rsidR="00CA5407">
        <w:rPr>
          <w:sz w:val="24"/>
        </w:rPr>
        <w:t>.</w:t>
      </w:r>
      <w:r w:rsidR="000423C6">
        <w:rPr>
          <w:sz w:val="24"/>
        </w:rPr>
        <w:t>13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 xml:space="preserve">2. Основные показатели социально-экономического развития </w:t>
      </w:r>
      <w:r w:rsidR="00685C0F">
        <w:rPr>
          <w:sz w:val="24"/>
        </w:rPr>
        <w:t>муниципального образования ..........................................................................................</w:t>
      </w:r>
      <w:r w:rsidR="000423C6">
        <w:rPr>
          <w:sz w:val="24"/>
        </w:rPr>
        <w:t>..............................</w:t>
      </w:r>
      <w:r w:rsidR="00CA5407">
        <w:rPr>
          <w:sz w:val="24"/>
        </w:rPr>
        <w:t>.</w:t>
      </w:r>
      <w:r w:rsidR="000423C6">
        <w:rPr>
          <w:sz w:val="24"/>
        </w:rPr>
        <w:t>15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 xml:space="preserve">2.1. Формирование благоприятной среды для </w:t>
      </w:r>
      <w:r w:rsidR="000423C6">
        <w:rPr>
          <w:sz w:val="24"/>
        </w:rPr>
        <w:t>развития бизнеса……………………</w:t>
      </w:r>
      <w:r w:rsidR="00CA5407">
        <w:rPr>
          <w:sz w:val="24"/>
        </w:rPr>
        <w:t>...</w:t>
      </w:r>
      <w:r w:rsidR="000423C6">
        <w:rPr>
          <w:sz w:val="24"/>
        </w:rPr>
        <w:t>15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2.2. Развитие агропромышленного ко</w:t>
      </w:r>
      <w:r w:rsidR="000423C6">
        <w:rPr>
          <w:sz w:val="24"/>
        </w:rPr>
        <w:t>мплекса…………………………………………</w:t>
      </w:r>
      <w:r w:rsidR="00CA5407">
        <w:rPr>
          <w:sz w:val="24"/>
        </w:rPr>
        <w:t>.</w:t>
      </w:r>
      <w:r w:rsidR="000423C6">
        <w:rPr>
          <w:sz w:val="24"/>
        </w:rPr>
        <w:t>15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2.3. Развитие потребительского</w:t>
      </w:r>
      <w:r w:rsidR="000423C6">
        <w:rPr>
          <w:sz w:val="24"/>
        </w:rPr>
        <w:t xml:space="preserve"> рынка………………………………………………… </w:t>
      </w:r>
      <w:r w:rsidR="00CA5407">
        <w:rPr>
          <w:sz w:val="24"/>
        </w:rPr>
        <w:t>.</w:t>
      </w:r>
      <w:r w:rsidR="000423C6">
        <w:rPr>
          <w:sz w:val="24"/>
        </w:rPr>
        <w:t>18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3. Жилищно-коммунальное хоз</w:t>
      </w:r>
      <w:r w:rsidR="000423C6">
        <w:rPr>
          <w:sz w:val="24"/>
        </w:rPr>
        <w:t>яйство………………………………………………….</w:t>
      </w:r>
      <w:r w:rsidR="00CA5407">
        <w:rPr>
          <w:sz w:val="24"/>
        </w:rPr>
        <w:t>..</w:t>
      </w:r>
      <w:r w:rsidR="000423C6">
        <w:rPr>
          <w:sz w:val="24"/>
        </w:rPr>
        <w:t>18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4. Развитие инфраструктуры связи и информаци</w:t>
      </w:r>
      <w:r w:rsidR="00CA5407">
        <w:rPr>
          <w:sz w:val="24"/>
        </w:rPr>
        <w:t>онных технологий……………….....19</w:t>
      </w:r>
    </w:p>
    <w:p w:rsidR="003C5E14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>5. Управление муниципальным имуществом и з</w:t>
      </w:r>
      <w:r w:rsidR="00CA5407">
        <w:rPr>
          <w:sz w:val="24"/>
        </w:rPr>
        <w:t>емельными ресурсами………………20</w:t>
      </w:r>
    </w:p>
    <w:p w:rsidR="00507C02" w:rsidRDefault="003C5E14" w:rsidP="003C5E14">
      <w:pPr>
        <w:pStyle w:val="ab"/>
        <w:jc w:val="left"/>
        <w:rPr>
          <w:sz w:val="24"/>
        </w:rPr>
      </w:pPr>
      <w:r>
        <w:rPr>
          <w:sz w:val="24"/>
        </w:rPr>
        <w:t xml:space="preserve">6. Основные направления бюджетной </w:t>
      </w:r>
      <w:bookmarkStart w:id="0" w:name="_Toc315964724"/>
      <w:r w:rsidR="00CA5407">
        <w:rPr>
          <w:sz w:val="24"/>
        </w:rPr>
        <w:t>политики………………………………………..21</w:t>
      </w:r>
    </w:p>
    <w:p w:rsidR="00966A9A" w:rsidRDefault="00966A9A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685C0F" w:rsidRDefault="00685C0F" w:rsidP="003C5E14">
      <w:pPr>
        <w:pStyle w:val="ab"/>
        <w:jc w:val="left"/>
        <w:rPr>
          <w:sz w:val="24"/>
        </w:rPr>
      </w:pPr>
    </w:p>
    <w:p w:rsidR="00724E4E" w:rsidRDefault="00724E4E" w:rsidP="003C5E14">
      <w:pPr>
        <w:pStyle w:val="ab"/>
        <w:jc w:val="left"/>
        <w:rPr>
          <w:sz w:val="24"/>
        </w:rPr>
      </w:pPr>
    </w:p>
    <w:p w:rsidR="00724E4E" w:rsidRDefault="00724E4E" w:rsidP="003C5E14">
      <w:pPr>
        <w:pStyle w:val="ab"/>
        <w:jc w:val="left"/>
        <w:rPr>
          <w:sz w:val="24"/>
        </w:rPr>
      </w:pPr>
    </w:p>
    <w:p w:rsidR="00724E4E" w:rsidRDefault="00724E4E" w:rsidP="003C5E14">
      <w:pPr>
        <w:pStyle w:val="ab"/>
        <w:jc w:val="left"/>
        <w:rPr>
          <w:sz w:val="24"/>
        </w:rPr>
      </w:pPr>
    </w:p>
    <w:p w:rsidR="00555A42" w:rsidRDefault="00555A42" w:rsidP="003C5E14">
      <w:pPr>
        <w:pStyle w:val="ab"/>
        <w:jc w:val="left"/>
        <w:rPr>
          <w:sz w:val="24"/>
        </w:rPr>
      </w:pPr>
    </w:p>
    <w:p w:rsidR="00E42397" w:rsidRPr="00437054" w:rsidRDefault="00E42397" w:rsidP="00E42397">
      <w:pPr>
        <w:jc w:val="center"/>
        <w:rPr>
          <w:sz w:val="20"/>
          <w:szCs w:val="20"/>
        </w:rPr>
      </w:pPr>
      <w:r w:rsidRPr="00437054">
        <w:t>Основные показатели социально-экономического развития</w:t>
      </w:r>
    </w:p>
    <w:p w:rsidR="00E42397" w:rsidRPr="00437054" w:rsidRDefault="00244FE0" w:rsidP="00E42397">
      <w:pPr>
        <w:jc w:val="center"/>
        <w:rPr>
          <w:sz w:val="20"/>
          <w:szCs w:val="20"/>
        </w:rPr>
      </w:pPr>
      <w:r>
        <w:t>МО «</w:t>
      </w:r>
      <w:proofErr w:type="spellStart"/>
      <w:r>
        <w:t>Поломское</w:t>
      </w:r>
      <w:proofErr w:type="spellEnd"/>
      <w:r>
        <w:t>»» за 9  мес. 2014</w:t>
      </w:r>
      <w:r w:rsidR="00E42397" w:rsidRPr="00437054">
        <w:t xml:space="preserve"> года</w:t>
      </w:r>
    </w:p>
    <w:p w:rsidR="00E42397" w:rsidRPr="00437054" w:rsidRDefault="00E42397" w:rsidP="00E42397">
      <w:pPr>
        <w:jc w:val="center"/>
        <w:rPr>
          <w:sz w:val="20"/>
          <w:szCs w:val="20"/>
        </w:rPr>
      </w:pPr>
    </w:p>
    <w:p w:rsidR="00E42397" w:rsidRPr="00437054" w:rsidRDefault="00E42397" w:rsidP="00E42397">
      <w:pPr>
        <w:jc w:val="center"/>
        <w:rPr>
          <w:sz w:val="18"/>
          <w:szCs w:val="18"/>
        </w:rPr>
      </w:pPr>
      <w:r w:rsidRPr="0043705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Таблица 1</w:t>
      </w:r>
    </w:p>
    <w:tbl>
      <w:tblPr>
        <w:tblW w:w="9766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480"/>
        <w:gridCol w:w="2700"/>
        <w:gridCol w:w="900"/>
        <w:gridCol w:w="1080"/>
        <w:gridCol w:w="1080"/>
        <w:gridCol w:w="956"/>
        <w:gridCol w:w="1285"/>
        <w:gridCol w:w="1285"/>
      </w:tblGrid>
      <w:tr w:rsidR="00E42397" w:rsidRPr="00437054" w:rsidTr="00244F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7" w:rsidRPr="00437054" w:rsidRDefault="00E42397" w:rsidP="00E42397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№</w:t>
            </w:r>
          </w:p>
          <w:p w:rsidR="00E42397" w:rsidRPr="00437054" w:rsidRDefault="00E42397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37054">
              <w:rPr>
                <w:sz w:val="18"/>
                <w:szCs w:val="18"/>
              </w:rPr>
              <w:t>п</w:t>
            </w:r>
            <w:proofErr w:type="gramEnd"/>
            <w:r w:rsidRPr="00437054">
              <w:rPr>
                <w:sz w:val="18"/>
                <w:szCs w:val="18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7" w:rsidRPr="00437054" w:rsidRDefault="00E42397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Показатели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7" w:rsidRPr="00437054" w:rsidRDefault="00E42397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7" w:rsidRPr="00437054" w:rsidRDefault="00E42397" w:rsidP="00E42397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Факт</w:t>
            </w:r>
          </w:p>
          <w:p w:rsidR="00E42397" w:rsidRPr="00437054" w:rsidRDefault="00E42397" w:rsidP="00E42397">
            <w:pPr>
              <w:spacing w:line="180" w:lineRule="exact"/>
              <w:rPr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за 9 мес.</w:t>
            </w:r>
          </w:p>
          <w:p w:rsidR="00E42397" w:rsidRPr="00437054" w:rsidRDefault="001B509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="00E42397" w:rsidRPr="0043705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7" w:rsidRPr="00437054" w:rsidRDefault="00E42397" w:rsidP="00E42397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Прогноз</w:t>
            </w:r>
          </w:p>
          <w:p w:rsidR="00E42397" w:rsidRPr="00437054" w:rsidRDefault="001B509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="00E42397" w:rsidRPr="00437054">
              <w:rPr>
                <w:sz w:val="18"/>
                <w:szCs w:val="18"/>
              </w:rPr>
              <w:t>года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7" w:rsidRPr="00437054" w:rsidRDefault="00E42397" w:rsidP="00E42397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Факт</w:t>
            </w:r>
          </w:p>
          <w:p w:rsidR="00E42397" w:rsidRPr="00437054" w:rsidRDefault="00E42397" w:rsidP="00E42397">
            <w:pPr>
              <w:spacing w:line="180" w:lineRule="exact"/>
              <w:rPr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за 9 мес.</w:t>
            </w:r>
          </w:p>
          <w:p w:rsidR="00E42397" w:rsidRPr="00437054" w:rsidRDefault="002E28F8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="00E42397" w:rsidRPr="00437054">
              <w:rPr>
                <w:sz w:val="18"/>
                <w:szCs w:val="18"/>
              </w:rPr>
              <w:t>года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7" w:rsidRPr="00437054" w:rsidRDefault="001B509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9 мес.2014</w:t>
            </w:r>
            <w:r w:rsidR="00E42397">
              <w:rPr>
                <w:sz w:val="18"/>
                <w:szCs w:val="18"/>
              </w:rPr>
              <w:t xml:space="preserve"> г</w:t>
            </w:r>
            <w:proofErr w:type="gramStart"/>
            <w:r w:rsidR="006370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в % к факту 9мес. 2013</w:t>
            </w:r>
            <w:r w:rsidR="00E42397" w:rsidRPr="0043705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7" w:rsidRPr="00437054" w:rsidRDefault="001B5090" w:rsidP="001B5090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9 мес. 2014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% к прогнозу 2014</w:t>
            </w:r>
            <w:r w:rsidR="00E42397" w:rsidRPr="00437054">
              <w:rPr>
                <w:sz w:val="18"/>
                <w:szCs w:val="18"/>
              </w:rPr>
              <w:t>года</w:t>
            </w:r>
          </w:p>
        </w:tc>
      </w:tr>
      <w:tr w:rsidR="00244FE0" w:rsidRPr="00437054" w:rsidTr="00244FE0">
        <w:trPr>
          <w:trHeight w:val="9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Отгружено товаров собственного производства, выполнено работ, услуг собственными силами по обрабатывающим  производствам (чистым видам  экономической деятельности) по полному кругу  организаций производителей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244FE0" w:rsidP="00E42397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244FE0" w:rsidRPr="00437054" w:rsidRDefault="00244FE0" w:rsidP="00E42397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244FE0" w:rsidRPr="00437054" w:rsidRDefault="00244FE0" w:rsidP="00E42397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244FE0" w:rsidP="00FD4573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244FE0" w:rsidRPr="00437054" w:rsidRDefault="00244FE0" w:rsidP="00FD4573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244FE0" w:rsidRDefault="00244FE0" w:rsidP="00FD4573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244FE0" w:rsidRPr="00437054" w:rsidRDefault="00244FE0" w:rsidP="00FD4573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244FE0" w:rsidP="00FD4573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244FE0" w:rsidRDefault="00244FE0" w:rsidP="00FD4573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244FE0" w:rsidRDefault="00244FE0" w:rsidP="00FD4573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244FE0" w:rsidRPr="00437054" w:rsidRDefault="002E28F8" w:rsidP="00FD4573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  <w:p w:rsidR="00244FE0" w:rsidRPr="00437054" w:rsidRDefault="00244FE0" w:rsidP="00FD4573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244FE0" w:rsidP="005947B7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244FE0" w:rsidRPr="00437054" w:rsidRDefault="00244FE0" w:rsidP="005947B7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244FE0" w:rsidRDefault="00244FE0" w:rsidP="005947B7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244FE0" w:rsidRPr="00437054" w:rsidRDefault="00995D62" w:rsidP="005947B7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  <w:p w:rsidR="00244FE0" w:rsidRPr="00437054" w:rsidRDefault="00244FE0" w:rsidP="005947B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244FE0" w:rsidP="00E808C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244FE0" w:rsidRPr="00437054" w:rsidRDefault="00244FE0" w:rsidP="00E808C2">
            <w:pPr>
              <w:jc w:val="center"/>
              <w:rPr>
                <w:sz w:val="18"/>
              </w:rPr>
            </w:pPr>
          </w:p>
          <w:p w:rsidR="00244FE0" w:rsidRPr="00437054" w:rsidRDefault="00244FE0" w:rsidP="00E808C2">
            <w:pPr>
              <w:jc w:val="center"/>
              <w:rPr>
                <w:color w:val="000000"/>
                <w:sz w:val="18"/>
              </w:rPr>
            </w:pPr>
          </w:p>
          <w:p w:rsidR="00244FE0" w:rsidRPr="00437054" w:rsidRDefault="00704D50" w:rsidP="00E808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168,5</w:t>
            </w:r>
          </w:p>
          <w:p w:rsidR="00244FE0" w:rsidRPr="00437054" w:rsidRDefault="00244FE0" w:rsidP="00E808C2">
            <w:pPr>
              <w:jc w:val="center"/>
              <w:rPr>
                <w:sz w:val="18"/>
              </w:rPr>
            </w:pPr>
          </w:p>
          <w:p w:rsidR="00244FE0" w:rsidRPr="00437054" w:rsidRDefault="00244FE0" w:rsidP="00E8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244FE0" w:rsidP="00E808C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244FE0" w:rsidRPr="00437054" w:rsidRDefault="00244FE0" w:rsidP="00E808C2">
            <w:pPr>
              <w:jc w:val="center"/>
              <w:rPr>
                <w:sz w:val="18"/>
                <w:szCs w:val="18"/>
              </w:rPr>
            </w:pPr>
          </w:p>
          <w:p w:rsidR="00244FE0" w:rsidRPr="00437054" w:rsidRDefault="00244FE0" w:rsidP="00E808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44FE0" w:rsidRPr="00437054" w:rsidRDefault="00704D50" w:rsidP="00E8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112,4</w:t>
            </w:r>
          </w:p>
        </w:tc>
      </w:tr>
      <w:tr w:rsidR="00244FE0" w:rsidRPr="00437054" w:rsidTr="00244FE0">
        <w:trPr>
          <w:cantSplit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Розничный товарооборот (во всех каналах реализации)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E28F8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5947B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74,5</w:t>
            </w:r>
          </w:p>
        </w:tc>
      </w:tr>
      <w:tr w:rsidR="00244FE0" w:rsidRPr="00437054" w:rsidTr="00244FE0">
        <w:trPr>
          <w:cantSplit/>
          <w:trHeight w:val="30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E0" w:rsidRPr="00437054" w:rsidRDefault="00244FE0" w:rsidP="00E42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Розничный товарооборот на 1 жителя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E28F8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5947B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17892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91,3</w:t>
            </w:r>
          </w:p>
        </w:tc>
      </w:tr>
      <w:tr w:rsidR="00244FE0" w:rsidRPr="00437054" w:rsidTr="00244F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E28F8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995D62" w:rsidP="005947B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  <w:r w:rsidR="00704D5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704D50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704D50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</w:t>
            </w:r>
          </w:p>
        </w:tc>
      </w:tr>
      <w:tr w:rsidR="00244FE0" w:rsidRPr="00437054" w:rsidTr="00244F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244FE0" w:rsidP="00E42397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</w:p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Фонд оплаты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7054">
              <w:rPr>
                <w:sz w:val="18"/>
                <w:szCs w:val="18"/>
              </w:rPr>
              <w:t>млн</w:t>
            </w:r>
            <w:proofErr w:type="gramStart"/>
            <w:r w:rsidRPr="00437054">
              <w:rPr>
                <w:sz w:val="18"/>
                <w:szCs w:val="18"/>
              </w:rPr>
              <w:t>.р</w:t>
            </w:r>
            <w:proofErr w:type="gramEnd"/>
            <w:r w:rsidRPr="00437054">
              <w:rPr>
                <w:sz w:val="18"/>
                <w:szCs w:val="18"/>
              </w:rPr>
              <w:t>уб</w:t>
            </w:r>
            <w:proofErr w:type="spellEnd"/>
            <w:r w:rsidRPr="00437054">
              <w:rPr>
                <w:sz w:val="18"/>
                <w:szCs w:val="18"/>
              </w:rPr>
              <w:t>. в</w:t>
            </w:r>
          </w:p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37054">
              <w:rPr>
                <w:sz w:val="18"/>
                <w:szCs w:val="18"/>
              </w:rPr>
              <w:t>ценах</w:t>
            </w:r>
            <w:proofErr w:type="gramEnd"/>
            <w:r w:rsidRPr="00437054">
              <w:rPr>
                <w:sz w:val="18"/>
                <w:szCs w:val="18"/>
              </w:rPr>
              <w:t xml:space="preserve"> соотв.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244FE0" w:rsidP="00FD4573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244FE0" w:rsidP="00FD4573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244FE0" w:rsidRPr="00437054" w:rsidRDefault="002E28F8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244FE0" w:rsidP="005947B7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244FE0" w:rsidRPr="00437054" w:rsidRDefault="005947B7" w:rsidP="005947B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244FE0" w:rsidP="00E808C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244FE0" w:rsidRPr="00437054" w:rsidRDefault="005947B7" w:rsidP="00E8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244FE0" w:rsidP="00E808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44FE0" w:rsidRPr="00437054" w:rsidRDefault="005947B7" w:rsidP="00E8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66,9</w:t>
            </w:r>
          </w:p>
        </w:tc>
      </w:tr>
      <w:tr w:rsidR="00244FE0" w:rsidRPr="00437054" w:rsidTr="00244F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Номинальная начисленная  средняя заработная плата одного работника (в среднем за период)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244FE0" w:rsidP="00E42397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244FE0" w:rsidP="00FD4573">
            <w:pPr>
              <w:spacing w:line="18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9589</w:t>
            </w:r>
          </w:p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2E28F8" w:rsidP="00FD4573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12542</w:t>
            </w:r>
          </w:p>
          <w:p w:rsidR="00244FE0" w:rsidRPr="00437054" w:rsidRDefault="00244FE0" w:rsidP="00FD4573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5947B7" w:rsidP="005947B7">
            <w:pPr>
              <w:spacing w:line="18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10030</w:t>
            </w:r>
          </w:p>
          <w:p w:rsidR="00244FE0" w:rsidRPr="00437054" w:rsidRDefault="00244FE0" w:rsidP="005947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5947B7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5947B7" w:rsidP="00E808C2">
            <w:pPr>
              <w:tabs>
                <w:tab w:val="left" w:pos="705"/>
              </w:tabs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79,9</w:t>
            </w:r>
          </w:p>
          <w:p w:rsidR="00244FE0" w:rsidRPr="00437054" w:rsidRDefault="00244FE0" w:rsidP="00E808C2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44FE0" w:rsidRPr="00437054" w:rsidTr="00244F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Среднегодовая численность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B148BD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5947B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85,9</w:t>
            </w:r>
          </w:p>
        </w:tc>
      </w:tr>
      <w:tr w:rsidR="00244FE0" w:rsidRPr="00437054" w:rsidTr="00244FE0">
        <w:trPr>
          <w:trHeight w:val="5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437054">
              <w:rPr>
                <w:sz w:val="18"/>
                <w:szCs w:val="18"/>
              </w:rPr>
              <w:t>Численность занятых на предприятиях и в организациях</w:t>
            </w:r>
            <w:proofErr w:type="gramEnd"/>
          </w:p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(на территории МО)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.чел.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B148BD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5947B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E808C2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67,3</w:t>
            </w:r>
          </w:p>
        </w:tc>
      </w:tr>
      <w:tr w:rsidR="00244FE0" w:rsidRPr="00437054" w:rsidTr="00244F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 xml:space="preserve">Численность зарегистрированных безработных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B148BD" w:rsidP="00FD4573">
            <w:pPr>
              <w:widowControl w:val="0"/>
              <w:tabs>
                <w:tab w:val="left" w:pos="825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5947B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</w:tr>
      <w:tr w:rsidR="00244FE0" w:rsidRPr="00437054" w:rsidTr="00244FE0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Уровень зарегистрированной безработицы (от трудоспособного населения)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B148BD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5947B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8E1E72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8E1E72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130,7</w:t>
            </w:r>
          </w:p>
        </w:tc>
      </w:tr>
      <w:tr w:rsidR="00244FE0" w:rsidRPr="00437054" w:rsidTr="00244F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Ввод жилых домов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.</w:t>
            </w:r>
            <w:proofErr w:type="gramStart"/>
            <w:r w:rsidRPr="00437054">
              <w:rPr>
                <w:sz w:val="18"/>
                <w:szCs w:val="18"/>
              </w:rPr>
              <w:t>м</w:t>
            </w:r>
            <w:proofErr w:type="gramEnd"/>
            <w:r w:rsidRPr="00437054">
              <w:rPr>
                <w:sz w:val="18"/>
                <w:szCs w:val="18"/>
              </w:rPr>
              <w:t>² общей площади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B148BD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5947B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8E1E72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8E1E72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4FE0" w:rsidRPr="00437054" w:rsidTr="00244F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Количество домов / квартир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B148BD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5947B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44FE0" w:rsidRPr="00437054" w:rsidTr="00244FE0">
        <w:trPr>
          <w:cantSplit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Количество образовательных учреждений всего,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B509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5947B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8E1E72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100</w:t>
            </w:r>
          </w:p>
        </w:tc>
      </w:tr>
      <w:tr w:rsidR="00244FE0" w:rsidRPr="00437054" w:rsidTr="00244FE0">
        <w:trPr>
          <w:cantSplit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E0" w:rsidRPr="00437054" w:rsidRDefault="00244FE0" w:rsidP="00E42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- школы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B509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D2EA3" w:rsidP="005947B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8E1E72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100</w:t>
            </w:r>
          </w:p>
        </w:tc>
      </w:tr>
      <w:tr w:rsidR="00244FE0" w:rsidRPr="00437054" w:rsidTr="00244FE0">
        <w:trPr>
          <w:cantSplit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E0" w:rsidRPr="00437054" w:rsidRDefault="00244FE0" w:rsidP="00E42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- детские сады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1B509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5947B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8E1E72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100</w:t>
            </w:r>
          </w:p>
        </w:tc>
      </w:tr>
      <w:tr w:rsidR="00244FE0" w:rsidRPr="00437054" w:rsidTr="00244FE0">
        <w:trPr>
          <w:trHeight w:val="6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Количество культурных учреждений (СДК, СК, библиотеки, музеи, дом ремесел, муз</w:t>
            </w:r>
            <w:proofErr w:type="gramStart"/>
            <w:r w:rsidRPr="00437054">
              <w:rPr>
                <w:sz w:val="18"/>
                <w:szCs w:val="18"/>
              </w:rPr>
              <w:t>.</w:t>
            </w:r>
            <w:proofErr w:type="gramEnd"/>
            <w:r w:rsidRPr="00437054">
              <w:rPr>
                <w:sz w:val="18"/>
                <w:szCs w:val="18"/>
              </w:rPr>
              <w:t xml:space="preserve"> </w:t>
            </w:r>
            <w:proofErr w:type="gramStart"/>
            <w:r w:rsidRPr="00437054">
              <w:rPr>
                <w:sz w:val="18"/>
                <w:szCs w:val="18"/>
              </w:rPr>
              <w:t>ш</w:t>
            </w:r>
            <w:proofErr w:type="gramEnd"/>
            <w:r w:rsidRPr="00437054">
              <w:rPr>
                <w:sz w:val="18"/>
                <w:szCs w:val="18"/>
              </w:rPr>
              <w:t>кола)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5947B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100</w:t>
            </w:r>
          </w:p>
        </w:tc>
      </w:tr>
      <w:tr w:rsidR="00244FE0" w:rsidRPr="00437054" w:rsidTr="00244FE0">
        <w:trPr>
          <w:trHeight w:val="6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14.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Количество учреждений  здравоохранения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FD457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5947B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0" w:rsidRPr="00437054" w:rsidRDefault="00244FE0" w:rsidP="00E808C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437054">
              <w:rPr>
                <w:sz w:val="18"/>
                <w:szCs w:val="18"/>
              </w:rPr>
              <w:t>100</w:t>
            </w:r>
          </w:p>
        </w:tc>
      </w:tr>
    </w:tbl>
    <w:p w:rsidR="003C5E14" w:rsidRDefault="003C5E14" w:rsidP="003C5E14">
      <w:pPr>
        <w:pStyle w:val="ab"/>
        <w:jc w:val="left"/>
        <w:rPr>
          <w:sz w:val="24"/>
        </w:rPr>
      </w:pPr>
    </w:p>
    <w:p w:rsidR="00CA5407" w:rsidRDefault="00CA5407" w:rsidP="003C5E14">
      <w:pPr>
        <w:pStyle w:val="ab"/>
        <w:jc w:val="left"/>
        <w:rPr>
          <w:sz w:val="24"/>
        </w:rPr>
      </w:pPr>
    </w:p>
    <w:p w:rsidR="003C5E14" w:rsidRDefault="003C5E14" w:rsidP="003C5E14">
      <w:pPr>
        <w:pStyle w:val="ab"/>
        <w:jc w:val="left"/>
        <w:rPr>
          <w:b/>
          <w:sz w:val="24"/>
        </w:rPr>
      </w:pPr>
      <w:r>
        <w:rPr>
          <w:b/>
          <w:sz w:val="24"/>
        </w:rPr>
        <w:t xml:space="preserve">1. Сохранение высокого качества и конкурентоспособности человеческого потенциала, формирование условий для повышения уровня жизни населения </w:t>
      </w:r>
      <w:bookmarkEnd w:id="0"/>
      <w:r>
        <w:rPr>
          <w:b/>
          <w:sz w:val="24"/>
        </w:rPr>
        <w:t>муниципального образования «</w:t>
      </w:r>
      <w:proofErr w:type="spellStart"/>
      <w:r>
        <w:rPr>
          <w:b/>
          <w:sz w:val="24"/>
        </w:rPr>
        <w:t>Поломское</w:t>
      </w:r>
      <w:proofErr w:type="spellEnd"/>
      <w:r>
        <w:rPr>
          <w:b/>
          <w:sz w:val="24"/>
        </w:rPr>
        <w:t>»</w:t>
      </w:r>
    </w:p>
    <w:p w:rsidR="003C5E14" w:rsidRPr="007C43EC" w:rsidRDefault="003C5E14" w:rsidP="003C5E14">
      <w:pPr>
        <w:pStyle w:val="2"/>
        <w:rPr>
          <w:bCs w:val="0"/>
          <w:color w:val="auto"/>
          <w:sz w:val="24"/>
          <w:szCs w:val="24"/>
        </w:rPr>
      </w:pPr>
      <w:bookmarkStart w:id="1" w:name="_Toc315964725"/>
      <w:bookmarkStart w:id="2" w:name="_Toc238009794"/>
      <w:r w:rsidRPr="007C43EC">
        <w:rPr>
          <w:color w:val="auto"/>
          <w:sz w:val="24"/>
          <w:szCs w:val="24"/>
        </w:rPr>
        <w:t>1.1.Демографическая и семейная политика</w:t>
      </w:r>
      <w:bookmarkEnd w:id="1"/>
      <w:bookmarkEnd w:id="2"/>
    </w:p>
    <w:p w:rsidR="003C5E14" w:rsidRPr="007C43EC" w:rsidRDefault="001A5203" w:rsidP="003C5E14">
      <w:pPr>
        <w:rPr>
          <w:highlight w:val="yellow"/>
        </w:rPr>
      </w:pPr>
      <w:r w:rsidRPr="007C43EC">
        <w:t xml:space="preserve">          Демографическая ситуация в муниципальном образовании определяется понижением рождаемости над смертностью, имеет место естественная  убыль  населения.</w:t>
      </w:r>
      <w:r w:rsidRPr="007C43EC">
        <w:rPr>
          <w:bCs/>
        </w:rPr>
        <w:t xml:space="preserve"> За 9 месяцев 2014 года родилось 4 детей (за 9 мес.2013 год- 10). За 9 мес. 2014 года </w:t>
      </w:r>
      <w:r w:rsidRPr="007C43EC">
        <w:rPr>
          <w:bCs/>
        </w:rPr>
        <w:lastRenderedPageBreak/>
        <w:t xml:space="preserve">умерло 18 человек. Основная причина высокой смертности </w:t>
      </w:r>
      <w:proofErr w:type="gramStart"/>
      <w:r w:rsidRPr="007C43EC">
        <w:rPr>
          <w:bCs/>
        </w:rPr>
        <w:t>–э</w:t>
      </w:r>
      <w:proofErr w:type="gramEnd"/>
      <w:r w:rsidRPr="007C43EC">
        <w:rPr>
          <w:bCs/>
        </w:rPr>
        <w:t>то старческий возраст населения, проживающего на территории МО.</w:t>
      </w:r>
      <w:r w:rsidR="00D03FAC" w:rsidRPr="007C43EC">
        <w:rPr>
          <w:bCs/>
        </w:rPr>
        <w:t xml:space="preserve"> Причина низкой  рождаемости –  отток молодых семей  с территории МО по причине безработицы.  </w:t>
      </w:r>
    </w:p>
    <w:p w:rsidR="003C5E14" w:rsidRPr="007C43EC" w:rsidRDefault="003C5E14" w:rsidP="003C5E14">
      <w:pPr>
        <w:shd w:val="clear" w:color="auto" w:fill="FFFFFF"/>
        <w:ind w:right="7" w:firstLine="851"/>
        <w:jc w:val="both"/>
      </w:pPr>
      <w:r w:rsidRPr="007C43EC">
        <w:t>На территории муниципального образов</w:t>
      </w:r>
      <w:r w:rsidR="001A5203" w:rsidRPr="007C43EC">
        <w:t>ания проживает 80</w:t>
      </w:r>
      <w:r w:rsidRPr="007C43EC">
        <w:t xml:space="preserve"> семей с детьми до 18 лет. Общее количество детей в семьях </w:t>
      </w:r>
      <w:r w:rsidR="001A5203" w:rsidRPr="007C43EC">
        <w:t>10</w:t>
      </w:r>
      <w:r w:rsidR="00A678DE" w:rsidRPr="007C43EC">
        <w:t>1</w:t>
      </w:r>
      <w:r w:rsidRPr="007C43EC">
        <w:t xml:space="preserve">. Большинство семей с низким материальным уровнем. Причиной тому является низкая заработная плата, так как основное рабочее место жителей является  </w:t>
      </w:r>
      <w:r w:rsidR="0063507E" w:rsidRPr="007C43EC">
        <w:t>СПК им.</w:t>
      </w:r>
      <w:r w:rsidR="000E7483" w:rsidRPr="007C43EC">
        <w:t xml:space="preserve"> </w:t>
      </w:r>
      <w:r w:rsidR="0063507E" w:rsidRPr="007C43EC">
        <w:t>Кирова</w:t>
      </w:r>
      <w:r w:rsidRPr="007C43EC">
        <w:t xml:space="preserve"> и большое количество неработающего населения. </w:t>
      </w:r>
    </w:p>
    <w:p w:rsidR="003C5E14" w:rsidRPr="007C43EC" w:rsidRDefault="00822C69" w:rsidP="003C5E14">
      <w:pPr>
        <w:shd w:val="clear" w:color="auto" w:fill="FFFFFF"/>
        <w:ind w:right="7" w:firstLine="851"/>
        <w:jc w:val="both"/>
      </w:pPr>
      <w:r w:rsidRPr="007C43EC">
        <w:t>Н</w:t>
      </w:r>
      <w:r w:rsidR="00A678DE" w:rsidRPr="007C43EC">
        <w:t>а 1.10.14 г. на учете состоит 14</w:t>
      </w:r>
      <w:r w:rsidR="003C5E14" w:rsidRPr="007C43EC">
        <w:t xml:space="preserve"> многодетных семей.</w:t>
      </w:r>
      <w:r w:rsidR="00A678DE" w:rsidRPr="007C43EC">
        <w:t xml:space="preserve"> Количество многодетных семей увеличилось на 3 по сравнению  с прошлым годом.</w:t>
      </w:r>
      <w:r w:rsidR="003C5E14" w:rsidRPr="007C43EC">
        <w:t xml:space="preserve"> Количеств</w:t>
      </w:r>
      <w:r w:rsidRPr="007C43EC">
        <w:t xml:space="preserve">о </w:t>
      </w:r>
      <w:r w:rsidR="001A5203" w:rsidRPr="007C43EC">
        <w:t>детей в многодетных семьях  48</w:t>
      </w:r>
      <w:r w:rsidR="003C5E14" w:rsidRPr="007C43EC">
        <w:t xml:space="preserve"> в </w:t>
      </w:r>
      <w:proofErr w:type="spellStart"/>
      <w:r w:rsidR="003C5E14" w:rsidRPr="007C43EC">
        <w:t>т.ч</w:t>
      </w:r>
      <w:proofErr w:type="spellEnd"/>
      <w:r w:rsidR="003C5E14" w:rsidRPr="007C43EC">
        <w:t xml:space="preserve">. </w:t>
      </w:r>
    </w:p>
    <w:p w:rsidR="003C5E14" w:rsidRPr="007C43EC" w:rsidRDefault="00A37271" w:rsidP="003C5E14">
      <w:pPr>
        <w:shd w:val="clear" w:color="auto" w:fill="FFFFFF"/>
        <w:ind w:right="7" w:firstLine="851"/>
        <w:jc w:val="both"/>
      </w:pPr>
      <w:r w:rsidRPr="007C43EC">
        <w:t>дошкольного возраста – 12</w:t>
      </w:r>
      <w:r w:rsidR="003C5E14" w:rsidRPr="007C43EC">
        <w:t>;</w:t>
      </w:r>
    </w:p>
    <w:p w:rsidR="003C5E14" w:rsidRPr="007C43EC" w:rsidRDefault="00822C69" w:rsidP="003C5E14">
      <w:pPr>
        <w:shd w:val="clear" w:color="auto" w:fill="FFFFFF"/>
        <w:ind w:right="7" w:firstLine="851"/>
        <w:jc w:val="both"/>
      </w:pPr>
      <w:r w:rsidRPr="007C43EC">
        <w:t xml:space="preserve">школьного </w:t>
      </w:r>
      <w:r w:rsidR="001A5203" w:rsidRPr="007C43EC">
        <w:t>возраста – 30</w:t>
      </w:r>
      <w:r w:rsidR="003C5E14" w:rsidRPr="007C43EC">
        <w:t>;</w:t>
      </w:r>
    </w:p>
    <w:p w:rsidR="003C5E14" w:rsidRPr="007C43EC" w:rsidRDefault="00A37271" w:rsidP="001C2EE2">
      <w:pPr>
        <w:shd w:val="clear" w:color="auto" w:fill="FFFFFF"/>
        <w:ind w:right="7" w:firstLine="851"/>
        <w:jc w:val="both"/>
      </w:pPr>
      <w:r w:rsidRPr="007C43EC">
        <w:t>учащийся ПУ, техникумов – 6</w:t>
      </w:r>
      <w:r w:rsidR="001C2EE2" w:rsidRPr="007C43EC">
        <w:t>.</w:t>
      </w:r>
    </w:p>
    <w:p w:rsidR="003C5E14" w:rsidRPr="007C43EC" w:rsidRDefault="003C5E14" w:rsidP="004B43A4">
      <w:pPr>
        <w:shd w:val="clear" w:color="auto" w:fill="FFFFFF"/>
        <w:ind w:right="7" w:firstLine="709"/>
        <w:jc w:val="both"/>
        <w:rPr>
          <w:highlight w:val="yellow"/>
        </w:rPr>
      </w:pPr>
      <w:r w:rsidRPr="007C43EC">
        <w:rPr>
          <w:b/>
        </w:rPr>
        <w:t xml:space="preserve">  </w:t>
      </w:r>
      <w:r w:rsidR="004B43A4" w:rsidRPr="007C43EC">
        <w:t>Бесплатным питанием в школе обеспечены 19 детей  из многодетных малообеспеченных  семей, 8 детей из малообеспеченных семей. 24 ребёнка - это учащиеся с 1 по 5кл. получают бесплатные завтраки.</w:t>
      </w:r>
    </w:p>
    <w:p w:rsidR="003C5E14" w:rsidRPr="007C43EC" w:rsidRDefault="003C5E14" w:rsidP="003C5E14">
      <w:pPr>
        <w:ind w:firstLine="900"/>
        <w:rPr>
          <w:b/>
          <w:i/>
        </w:rPr>
      </w:pPr>
      <w:r w:rsidRPr="007C43EC">
        <w:rPr>
          <w:b/>
          <w:i/>
        </w:rPr>
        <w:t>Демографические показатели муниципального образования.</w:t>
      </w:r>
    </w:p>
    <w:p w:rsidR="003C5E14" w:rsidRPr="007C43EC" w:rsidRDefault="003C5E14" w:rsidP="003C5E14">
      <w:pPr>
        <w:ind w:firstLine="900"/>
        <w:rPr>
          <w:b/>
          <w:i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4"/>
        <w:gridCol w:w="1800"/>
        <w:gridCol w:w="1179"/>
        <w:gridCol w:w="1147"/>
        <w:gridCol w:w="900"/>
        <w:gridCol w:w="1080"/>
        <w:gridCol w:w="1161"/>
      </w:tblGrid>
      <w:tr w:rsidR="003C5E14" w:rsidRPr="007C43EC" w:rsidTr="003C5E14">
        <w:trPr>
          <w:cantSplit/>
          <w:trHeight w:val="270"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Единица измерения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FD4573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итоги 9 кв.2013</w:t>
            </w:r>
            <w:r w:rsidR="003C5E14" w:rsidRPr="007C43EC">
              <w:rPr>
                <w:lang w:eastAsia="en-US"/>
              </w:rPr>
              <w:t xml:space="preserve"> года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F3392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2014</w:t>
            </w:r>
            <w:r w:rsidR="003C5E14" w:rsidRPr="007C43EC">
              <w:rPr>
                <w:lang w:eastAsia="en-US"/>
              </w:rPr>
              <w:t>год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Темп роста, %</w:t>
            </w:r>
          </w:p>
        </w:tc>
      </w:tr>
      <w:tr w:rsidR="003C5E14" w:rsidRPr="007C43EC" w:rsidTr="003C5E14">
        <w:trPr>
          <w:cantSplit/>
          <w:trHeight w:val="285"/>
        </w:trPr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lang w:eastAsia="en-US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прогноз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1C2EE2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Ф</w:t>
            </w:r>
            <w:r w:rsidR="003C5E14" w:rsidRPr="007C43EC">
              <w:rPr>
                <w:lang w:eastAsia="en-US"/>
              </w:rPr>
              <w:t>акт</w:t>
            </w:r>
            <w:r w:rsidRPr="007C43EC">
              <w:rPr>
                <w:lang w:eastAsia="en-US"/>
              </w:rPr>
              <w:t xml:space="preserve"> 9 мес.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F3392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Ф</w:t>
            </w:r>
            <w:r w:rsidR="001C2EE2" w:rsidRPr="007C43EC">
              <w:rPr>
                <w:lang w:eastAsia="en-US"/>
              </w:rPr>
              <w:t>акт</w:t>
            </w:r>
            <w:r w:rsidRPr="007C43EC">
              <w:rPr>
                <w:lang w:eastAsia="en-US"/>
              </w:rPr>
              <w:t xml:space="preserve"> </w:t>
            </w:r>
            <w:r w:rsidR="00D50402" w:rsidRPr="007C43EC">
              <w:rPr>
                <w:lang w:eastAsia="en-US"/>
              </w:rPr>
              <w:t xml:space="preserve"> 9 мес.</w:t>
            </w:r>
            <w:r w:rsidRPr="007C43EC">
              <w:rPr>
                <w:lang w:eastAsia="en-US"/>
              </w:rPr>
              <w:t xml:space="preserve">2014  к факту </w:t>
            </w:r>
            <w:r w:rsidR="00D50402" w:rsidRPr="007C43EC">
              <w:rPr>
                <w:lang w:eastAsia="en-US"/>
              </w:rPr>
              <w:t xml:space="preserve"> 9 мес.</w:t>
            </w:r>
            <w:r w:rsidRPr="007C43EC">
              <w:rPr>
                <w:lang w:eastAsia="en-US"/>
              </w:rPr>
              <w:t>2013</w:t>
            </w:r>
            <w:r w:rsidR="003C5E14" w:rsidRPr="007C43EC">
              <w:rPr>
                <w:lang w:eastAsia="en-US"/>
              </w:rPr>
              <w:t xml:space="preserve">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1C2EE2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Факт </w:t>
            </w:r>
            <w:r w:rsidR="00D50402" w:rsidRPr="007C43EC">
              <w:rPr>
                <w:lang w:eastAsia="en-US"/>
              </w:rPr>
              <w:t xml:space="preserve">9 мес. </w:t>
            </w:r>
            <w:r w:rsidR="003F3392" w:rsidRPr="007C43EC">
              <w:rPr>
                <w:lang w:eastAsia="en-US"/>
              </w:rPr>
              <w:t>2014  к прогнозу 2014</w:t>
            </w:r>
            <w:r w:rsidR="003C5E14" w:rsidRPr="007C43EC">
              <w:rPr>
                <w:lang w:eastAsia="en-US"/>
              </w:rPr>
              <w:t xml:space="preserve"> г.</w:t>
            </w:r>
          </w:p>
        </w:tc>
      </w:tr>
      <w:tr w:rsidR="003C5E14" w:rsidRPr="007C43EC" w:rsidTr="003C5E14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Численность постоянного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чел.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F3392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851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BB6032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975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4B43A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D50402" w:rsidP="003F3392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98,2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D50402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85,7</w:t>
            </w:r>
          </w:p>
        </w:tc>
      </w:tr>
      <w:tr w:rsidR="003C5E14" w:rsidRPr="007C43EC" w:rsidTr="003C5E14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Рождаемость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чел.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F3392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BB6032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4B43A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D50402" w:rsidP="003F3392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40,0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D50402" w:rsidP="001C2EE2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80,0</w:t>
            </w:r>
          </w:p>
        </w:tc>
      </w:tr>
      <w:tr w:rsidR="003C5E14" w:rsidRPr="007C43EC" w:rsidTr="003C5E14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Смертность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чел.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F3392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BB6032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4B43A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D50402" w:rsidP="003F3392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163,6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D50402" w:rsidP="003F3392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180,0</w:t>
            </w:r>
          </w:p>
        </w:tc>
      </w:tr>
      <w:tr w:rsidR="003C5E14" w:rsidRPr="007C43EC" w:rsidTr="003C5E14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Естественный прирост</w:t>
            </w:r>
            <w:proofErr w:type="gramStart"/>
            <w:r w:rsidRPr="007C43EC">
              <w:rPr>
                <w:lang w:eastAsia="en-US"/>
              </w:rPr>
              <w:t xml:space="preserve"> (+), </w:t>
            </w:r>
            <w:proofErr w:type="gramEnd"/>
            <w:r w:rsidRPr="007C43EC">
              <w:rPr>
                <w:lang w:eastAsia="en-US"/>
              </w:rPr>
              <w:t>убыль (-)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чел.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F3392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-1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BB6032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-4,9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D50402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C5E14" w:rsidRPr="007C43EC" w:rsidRDefault="003C5E14" w:rsidP="003C5E14">
      <w:pPr>
        <w:ind w:firstLine="357"/>
        <w:rPr>
          <w:b/>
          <w:highlight w:val="yellow"/>
        </w:rPr>
      </w:pPr>
    </w:p>
    <w:p w:rsidR="003C5E14" w:rsidRPr="007C43EC" w:rsidRDefault="003C5E14" w:rsidP="003C5E14">
      <w:pPr>
        <w:pStyle w:val="af8"/>
        <w:ind w:left="900"/>
        <w:jc w:val="both"/>
        <w:rPr>
          <w:b/>
          <w:sz w:val="24"/>
          <w:szCs w:val="24"/>
        </w:rPr>
      </w:pPr>
      <w:r w:rsidRPr="007C43EC">
        <w:rPr>
          <w:b/>
          <w:sz w:val="24"/>
          <w:szCs w:val="24"/>
        </w:rPr>
        <w:t>Численность и состав населения муниципального образования:</w:t>
      </w:r>
    </w:p>
    <w:p w:rsidR="003C5E14" w:rsidRPr="007C43EC" w:rsidRDefault="003C5E14" w:rsidP="003C5E14">
      <w:pPr>
        <w:spacing w:before="100" w:after="100"/>
        <w:contextualSpacing/>
        <w:jc w:val="both"/>
        <w:rPr>
          <w:szCs w:val="20"/>
        </w:rPr>
      </w:pPr>
      <w:r w:rsidRPr="007C43EC">
        <w:rPr>
          <w:szCs w:val="20"/>
        </w:rPr>
        <w:t xml:space="preserve">-общее количество населения – </w:t>
      </w:r>
      <w:r w:rsidR="001C2EE2" w:rsidRPr="007C43EC">
        <w:rPr>
          <w:szCs w:val="20"/>
        </w:rPr>
        <w:t>8</w:t>
      </w:r>
      <w:r w:rsidR="00D50402" w:rsidRPr="007C43EC">
        <w:rPr>
          <w:szCs w:val="20"/>
        </w:rPr>
        <w:t>36</w:t>
      </w:r>
      <w:r w:rsidRPr="007C43EC">
        <w:rPr>
          <w:szCs w:val="20"/>
        </w:rPr>
        <w:t xml:space="preserve"> чел.</w:t>
      </w:r>
    </w:p>
    <w:p w:rsidR="003C5E14" w:rsidRPr="007C43EC" w:rsidRDefault="003C5E14" w:rsidP="003C5E14">
      <w:pPr>
        <w:jc w:val="both"/>
      </w:pPr>
      <w:r w:rsidRPr="007C43EC">
        <w:t>-н</w:t>
      </w:r>
      <w:r w:rsidR="001C2EE2" w:rsidRPr="007C43EC">
        <w:t>аселение детского возраста (0-18</w:t>
      </w:r>
      <w:r w:rsidRPr="007C43EC">
        <w:t xml:space="preserve"> лет) – </w:t>
      </w:r>
      <w:r w:rsidR="00D50402" w:rsidRPr="007C43EC">
        <w:t>101</w:t>
      </w:r>
      <w:r w:rsidRPr="007C43EC">
        <w:t>чел.</w:t>
      </w:r>
    </w:p>
    <w:p w:rsidR="003C5E14" w:rsidRPr="007C43EC" w:rsidRDefault="003C5E14" w:rsidP="003C5E14">
      <w:pPr>
        <w:pStyle w:val="msonormalcxspmiddlecxspmiddle"/>
        <w:jc w:val="both"/>
        <w:rPr>
          <w:color w:val="auto"/>
        </w:rPr>
      </w:pPr>
      <w:r w:rsidRPr="007C43EC">
        <w:rPr>
          <w:color w:val="auto"/>
        </w:rPr>
        <w:t>-население труд</w:t>
      </w:r>
      <w:r w:rsidR="00B43EB8" w:rsidRPr="007C43EC">
        <w:rPr>
          <w:color w:val="auto"/>
        </w:rPr>
        <w:t>оспособного возраста (женщины 16-54 лет, мужчины 16</w:t>
      </w:r>
      <w:r w:rsidRPr="007C43EC">
        <w:rPr>
          <w:color w:val="auto"/>
        </w:rPr>
        <w:t>-59 лет)</w:t>
      </w:r>
      <w:r w:rsidR="00840322" w:rsidRPr="007C43EC">
        <w:rPr>
          <w:color w:val="auto"/>
        </w:rPr>
        <w:t xml:space="preserve"> -475</w:t>
      </w:r>
      <w:r w:rsidRPr="007C43EC">
        <w:rPr>
          <w:color w:val="auto"/>
        </w:rPr>
        <w:t>чел.</w:t>
      </w:r>
    </w:p>
    <w:p w:rsidR="003C5E14" w:rsidRPr="007C43EC" w:rsidRDefault="003C5E14" w:rsidP="003C5E14">
      <w:pPr>
        <w:jc w:val="both"/>
      </w:pPr>
      <w:r w:rsidRPr="007C43EC">
        <w:t xml:space="preserve">-население старше трудоспособного возраста (женщины от </w:t>
      </w:r>
      <w:r w:rsidR="001C2EE2" w:rsidRPr="007C43EC">
        <w:t xml:space="preserve">55 лет, мужчины от 60 лет) – </w:t>
      </w:r>
      <w:r w:rsidRPr="007C43EC">
        <w:t xml:space="preserve"> </w:t>
      </w:r>
      <w:r w:rsidR="00840322" w:rsidRPr="007C43EC">
        <w:t>262</w:t>
      </w:r>
      <w:r w:rsidR="00B43EB8" w:rsidRPr="007C43EC">
        <w:t xml:space="preserve"> </w:t>
      </w:r>
      <w:r w:rsidRPr="007C43EC">
        <w:t>чел.</w:t>
      </w:r>
    </w:p>
    <w:p w:rsidR="003C5E14" w:rsidRPr="007C43EC" w:rsidRDefault="003C5E14" w:rsidP="00805791">
      <w:pPr>
        <w:jc w:val="both"/>
        <w:rPr>
          <w:rFonts w:cs="Tahoma"/>
          <w:bCs/>
        </w:rPr>
      </w:pPr>
      <w:r w:rsidRPr="007C43EC">
        <w:t xml:space="preserve">-число женщин фертильного (детородного) возраста (15-49 лет) </w:t>
      </w:r>
      <w:r w:rsidR="00B43EB8" w:rsidRPr="007C43EC">
        <w:t xml:space="preserve"> </w:t>
      </w:r>
      <w:r w:rsidRPr="007C43EC">
        <w:t>–</w:t>
      </w:r>
      <w:r w:rsidR="00B43EB8" w:rsidRPr="007C43EC">
        <w:t xml:space="preserve">  </w:t>
      </w:r>
      <w:r w:rsidRPr="007C43EC">
        <w:t>чел.</w:t>
      </w:r>
      <w:r w:rsidRPr="007C43EC">
        <w:tab/>
      </w:r>
      <w:r w:rsidRPr="007C43EC">
        <w:tab/>
      </w:r>
      <w:r w:rsidRPr="007C43EC">
        <w:rPr>
          <w:rFonts w:cs="Tahoma"/>
          <w:bCs/>
        </w:rPr>
        <w:t xml:space="preserve"> </w:t>
      </w:r>
    </w:p>
    <w:p w:rsidR="003C5E14" w:rsidRPr="007C43EC" w:rsidRDefault="003C5E14" w:rsidP="003C5E14">
      <w:pPr>
        <w:tabs>
          <w:tab w:val="left" w:pos="709"/>
        </w:tabs>
        <w:jc w:val="both"/>
        <w:rPr>
          <w:rFonts w:cs="Tahoma"/>
          <w:bCs/>
        </w:rPr>
      </w:pPr>
      <w:r w:rsidRPr="007C43EC">
        <w:rPr>
          <w:rFonts w:cs="Tahoma"/>
          <w:bCs/>
        </w:rPr>
        <w:tab/>
        <w:t>Оказывают помощь семье и детям: администрация МО «</w:t>
      </w:r>
      <w:proofErr w:type="spellStart"/>
      <w:r w:rsidR="00507C02" w:rsidRPr="007C43EC">
        <w:rPr>
          <w:rFonts w:cs="Tahoma"/>
          <w:bCs/>
        </w:rPr>
        <w:t>Поломское</w:t>
      </w:r>
      <w:proofErr w:type="spellEnd"/>
      <w:r w:rsidR="00507C02" w:rsidRPr="007C43EC">
        <w:rPr>
          <w:rFonts w:cs="Tahoma"/>
          <w:bCs/>
        </w:rPr>
        <w:t>», совет молодежи, женсовет,  МБ</w:t>
      </w:r>
      <w:r w:rsidRPr="007C43EC">
        <w:rPr>
          <w:rFonts w:cs="Tahoma"/>
          <w:bCs/>
        </w:rPr>
        <w:t>ОУ «</w:t>
      </w:r>
      <w:proofErr w:type="spellStart"/>
      <w:r w:rsidR="00507C02" w:rsidRPr="007C43EC">
        <w:rPr>
          <w:rFonts w:cs="Tahoma"/>
          <w:bCs/>
        </w:rPr>
        <w:t>Поломскоя</w:t>
      </w:r>
      <w:proofErr w:type="spellEnd"/>
      <w:r w:rsidRPr="007C43EC">
        <w:rPr>
          <w:rFonts w:cs="Tahoma"/>
          <w:bCs/>
        </w:rPr>
        <w:t xml:space="preserve"> средняя общеобразовательная школа», МЦ «Надежда», отдел семьи администрации МО «</w:t>
      </w:r>
      <w:proofErr w:type="spellStart"/>
      <w:r w:rsidRPr="007C43EC">
        <w:rPr>
          <w:rFonts w:cs="Tahoma"/>
          <w:bCs/>
        </w:rPr>
        <w:t>Кезский</w:t>
      </w:r>
      <w:proofErr w:type="spellEnd"/>
      <w:r w:rsidRPr="007C43EC">
        <w:rPr>
          <w:rFonts w:cs="Tahoma"/>
          <w:bCs/>
        </w:rPr>
        <w:t xml:space="preserve"> район», отдел молодежи, центр детского творчества. </w:t>
      </w:r>
    </w:p>
    <w:p w:rsidR="003C5E14" w:rsidRPr="007C43EC" w:rsidRDefault="003C5E14" w:rsidP="003C5E14">
      <w:pPr>
        <w:ind w:firstLine="900"/>
        <w:jc w:val="both"/>
        <w:rPr>
          <w:sz w:val="28"/>
          <w:highlight w:val="yellow"/>
        </w:rPr>
      </w:pPr>
    </w:p>
    <w:p w:rsidR="003C5E14" w:rsidRPr="007C43EC" w:rsidRDefault="003C5E14" w:rsidP="003C5E14">
      <w:pPr>
        <w:ind w:firstLine="900"/>
        <w:jc w:val="both"/>
        <w:rPr>
          <w:b/>
          <w:sz w:val="28"/>
        </w:rPr>
      </w:pPr>
      <w:r w:rsidRPr="007C43EC">
        <w:rPr>
          <w:b/>
          <w:sz w:val="28"/>
        </w:rPr>
        <w:t>Асоциальное поведение несовершеннолетних:</w:t>
      </w:r>
    </w:p>
    <w:p w:rsidR="003C5E14" w:rsidRPr="007C43EC" w:rsidRDefault="003C5E14" w:rsidP="003C5E14">
      <w:pPr>
        <w:ind w:firstLine="900"/>
        <w:jc w:val="both"/>
      </w:pPr>
      <w:r w:rsidRPr="007C43EC">
        <w:t>- количество детей, не посещающих учебные занятия и (или) систематически пропускающих учебные занятия по неуважительным причинам - нет</w:t>
      </w:r>
    </w:p>
    <w:p w:rsidR="003C5E14" w:rsidRPr="007C43EC" w:rsidRDefault="003C5E14" w:rsidP="003C5E14">
      <w:pPr>
        <w:ind w:firstLine="900"/>
        <w:jc w:val="both"/>
      </w:pPr>
      <w:r w:rsidRPr="007C43EC">
        <w:lastRenderedPageBreak/>
        <w:t xml:space="preserve">- количество детей-сирот и детей, оставшихся без попечения родителей, </w:t>
      </w:r>
      <w:r w:rsidR="00805791" w:rsidRPr="007C43EC">
        <w:t>в том числе социальных сирот - 3</w:t>
      </w:r>
    </w:p>
    <w:p w:rsidR="003C5E14" w:rsidRPr="007C43EC" w:rsidRDefault="003C5E14" w:rsidP="003C5E14">
      <w:pPr>
        <w:ind w:firstLine="900"/>
        <w:jc w:val="both"/>
      </w:pPr>
      <w:r w:rsidRPr="007C43EC">
        <w:t>- количество детей, состоявших на учете в подразделениях по делам несовершеннолетних - нет</w:t>
      </w:r>
    </w:p>
    <w:p w:rsidR="003C5E14" w:rsidRPr="007C43EC" w:rsidRDefault="003C5E14" w:rsidP="003C5E14">
      <w:pPr>
        <w:ind w:firstLine="900"/>
        <w:jc w:val="both"/>
      </w:pPr>
      <w:r w:rsidRPr="007C43EC">
        <w:t>- количество детей, совершивших административные проступки и уголовные преступления - нет</w:t>
      </w:r>
    </w:p>
    <w:p w:rsidR="003C5E14" w:rsidRPr="007C43EC" w:rsidRDefault="003C5E14" w:rsidP="003C5E14">
      <w:pPr>
        <w:ind w:firstLine="900"/>
        <w:jc w:val="both"/>
      </w:pPr>
      <w:r w:rsidRPr="007C43EC">
        <w:t>- количес</w:t>
      </w:r>
      <w:r w:rsidR="00507C02" w:rsidRPr="007C43EC">
        <w:t>тво безнадзорных, выявленных в 3</w:t>
      </w:r>
      <w:r w:rsidRPr="007C43EC">
        <w:t xml:space="preserve"> квартале (детей, совершивших самовольный уход из дома или государственного (муниципального) учреждения), в том числе возвращенные в семью и помещенные в учреждение - нет</w:t>
      </w:r>
    </w:p>
    <w:p w:rsidR="003C5E14" w:rsidRPr="007C43EC" w:rsidRDefault="003C5E14" w:rsidP="003C5E14">
      <w:pPr>
        <w:ind w:firstLine="708"/>
        <w:jc w:val="both"/>
      </w:pPr>
      <w:r w:rsidRPr="007C43EC">
        <w:t>Основными проблемами в области семейной и демографической политики, требующими решения, являются сокращения численности трудоспособного населения и растущая демографическая нагрузка на трудоспособное население, высокий уровень смертности. В связи с небольшой заработной платой в сельском хозяйстве,  молодежь  не остается в деревнях для дальнейшего проживания.  Одной из причин выезда молодежи является и то, что нет дорог между населенными пунктами. В деревнях остались жить только пенсионеры, которые тоже постепенно уезжают к детям.</w:t>
      </w:r>
    </w:p>
    <w:p w:rsidR="003C5E14" w:rsidRPr="007C43EC" w:rsidRDefault="003C5E14" w:rsidP="003C5E14">
      <w:pPr>
        <w:rPr>
          <w:highlight w:val="yellow"/>
        </w:rPr>
      </w:pPr>
    </w:p>
    <w:p w:rsidR="003C5E14" w:rsidRPr="007C43EC" w:rsidRDefault="003C5E14" w:rsidP="003C5E14">
      <w:pPr>
        <w:pStyle w:val="2"/>
        <w:rPr>
          <w:color w:val="auto"/>
        </w:rPr>
      </w:pPr>
      <w:bookmarkStart w:id="3" w:name="_Toc315964726"/>
      <w:r w:rsidRPr="007C43EC">
        <w:rPr>
          <w:color w:val="auto"/>
        </w:rPr>
        <w:t>1.2. Качественное и доступное здравоохранение</w:t>
      </w:r>
      <w:bookmarkEnd w:id="3"/>
    </w:p>
    <w:p w:rsidR="003C5E14" w:rsidRPr="007C43EC" w:rsidRDefault="003C5E14" w:rsidP="003C5E14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C43EC">
        <w:rPr>
          <w:rFonts w:ascii="Times New Roman" w:hAnsi="Times New Roman"/>
          <w:sz w:val="24"/>
          <w:szCs w:val="24"/>
        </w:rPr>
        <w:t xml:space="preserve">            Медицинская помощь населению муниципального образова</w:t>
      </w:r>
      <w:r w:rsidR="00E42397" w:rsidRPr="007C43EC">
        <w:rPr>
          <w:rFonts w:ascii="Times New Roman" w:hAnsi="Times New Roman"/>
          <w:sz w:val="24"/>
          <w:szCs w:val="24"/>
        </w:rPr>
        <w:t>ния «</w:t>
      </w:r>
      <w:proofErr w:type="spellStart"/>
      <w:r w:rsidR="00507C02" w:rsidRPr="007C43EC">
        <w:rPr>
          <w:rFonts w:ascii="Times New Roman" w:hAnsi="Times New Roman"/>
          <w:sz w:val="24"/>
          <w:szCs w:val="24"/>
        </w:rPr>
        <w:t>Поломское</w:t>
      </w:r>
      <w:proofErr w:type="spellEnd"/>
      <w:r w:rsidR="00E42397" w:rsidRPr="007C43EC">
        <w:rPr>
          <w:rFonts w:ascii="Times New Roman" w:hAnsi="Times New Roman"/>
          <w:sz w:val="24"/>
          <w:szCs w:val="24"/>
        </w:rPr>
        <w:t>» оказывается    2</w:t>
      </w:r>
      <w:r w:rsidRPr="007C43EC">
        <w:rPr>
          <w:rFonts w:ascii="Times New Roman" w:hAnsi="Times New Roman"/>
          <w:sz w:val="24"/>
          <w:szCs w:val="24"/>
        </w:rPr>
        <w:t xml:space="preserve"> ФАП (</w:t>
      </w:r>
      <w:proofErr w:type="spellStart"/>
      <w:r w:rsidR="00E42397" w:rsidRPr="007C43EC">
        <w:rPr>
          <w:rFonts w:ascii="Times New Roman" w:hAnsi="Times New Roman"/>
          <w:sz w:val="24"/>
          <w:szCs w:val="24"/>
        </w:rPr>
        <w:t>Поломский</w:t>
      </w:r>
      <w:proofErr w:type="spellEnd"/>
      <w:r w:rsidRPr="007C43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2397" w:rsidRPr="007C43EC">
        <w:rPr>
          <w:rFonts w:ascii="Times New Roman" w:hAnsi="Times New Roman"/>
          <w:sz w:val="24"/>
          <w:szCs w:val="24"/>
        </w:rPr>
        <w:t>Поломторфский</w:t>
      </w:r>
      <w:proofErr w:type="spellEnd"/>
      <w:r w:rsidRPr="007C43EC">
        <w:rPr>
          <w:rFonts w:ascii="Times New Roman" w:hAnsi="Times New Roman"/>
          <w:sz w:val="24"/>
          <w:szCs w:val="24"/>
        </w:rPr>
        <w:t>).</w:t>
      </w:r>
    </w:p>
    <w:p w:rsidR="00A22DFB" w:rsidRPr="007C43EC" w:rsidRDefault="003C5E14" w:rsidP="003C5E14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C43EC">
        <w:rPr>
          <w:rFonts w:ascii="Times New Roman" w:hAnsi="Times New Roman"/>
          <w:sz w:val="24"/>
          <w:szCs w:val="24"/>
        </w:rPr>
        <w:tab/>
        <w:t>Доврачебную медицинс</w:t>
      </w:r>
      <w:r w:rsidR="00E42397" w:rsidRPr="007C43EC">
        <w:rPr>
          <w:rFonts w:ascii="Times New Roman" w:hAnsi="Times New Roman"/>
          <w:sz w:val="24"/>
          <w:szCs w:val="24"/>
        </w:rPr>
        <w:t>кую помощь на</w:t>
      </w:r>
      <w:r w:rsidR="00D40A3F" w:rsidRPr="007C43EC">
        <w:rPr>
          <w:rFonts w:ascii="Times New Roman" w:hAnsi="Times New Roman"/>
          <w:sz w:val="24"/>
          <w:szCs w:val="24"/>
        </w:rPr>
        <w:t>селению оказывают 2 фельдшера, 1</w:t>
      </w:r>
      <w:r w:rsidR="00E42397" w:rsidRPr="007C43EC">
        <w:rPr>
          <w:rFonts w:ascii="Times New Roman" w:hAnsi="Times New Roman"/>
          <w:sz w:val="24"/>
          <w:szCs w:val="24"/>
        </w:rPr>
        <w:t xml:space="preserve"> акуше</w:t>
      </w:r>
      <w:r w:rsidR="00D40A3F" w:rsidRPr="007C43EC">
        <w:rPr>
          <w:rFonts w:ascii="Times New Roman" w:hAnsi="Times New Roman"/>
          <w:sz w:val="24"/>
          <w:szCs w:val="24"/>
        </w:rPr>
        <w:t>рка</w:t>
      </w:r>
      <w:r w:rsidR="00E42397" w:rsidRPr="007C43EC">
        <w:rPr>
          <w:rFonts w:ascii="Times New Roman" w:hAnsi="Times New Roman"/>
          <w:sz w:val="24"/>
          <w:szCs w:val="24"/>
        </w:rPr>
        <w:t>.</w:t>
      </w:r>
      <w:r w:rsidRPr="007C43EC">
        <w:rPr>
          <w:rFonts w:ascii="Times New Roman" w:hAnsi="Times New Roman"/>
          <w:sz w:val="24"/>
          <w:szCs w:val="24"/>
        </w:rPr>
        <w:t xml:space="preserve">    </w:t>
      </w:r>
    </w:p>
    <w:p w:rsidR="003C5E14" w:rsidRPr="007C43EC" w:rsidRDefault="00A22DFB" w:rsidP="003C5E14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C43EC">
        <w:rPr>
          <w:rFonts w:ascii="Times New Roman" w:hAnsi="Times New Roman"/>
          <w:sz w:val="24"/>
          <w:szCs w:val="24"/>
        </w:rPr>
        <w:t xml:space="preserve">                     За 9 месяцев 2014 года в </w:t>
      </w:r>
      <w:proofErr w:type="spellStart"/>
      <w:r w:rsidRPr="007C43EC">
        <w:rPr>
          <w:rFonts w:ascii="Times New Roman" w:hAnsi="Times New Roman"/>
          <w:sz w:val="24"/>
          <w:szCs w:val="24"/>
        </w:rPr>
        <w:t>Поломском</w:t>
      </w:r>
      <w:proofErr w:type="spellEnd"/>
      <w:r w:rsidRPr="007C43EC">
        <w:rPr>
          <w:rFonts w:ascii="Times New Roman" w:hAnsi="Times New Roman"/>
          <w:sz w:val="24"/>
          <w:szCs w:val="24"/>
        </w:rPr>
        <w:t xml:space="preserve"> ФАП зарегистрировано 1690 посещений. Из 280 человек подлежащих </w:t>
      </w:r>
      <w:proofErr w:type="spellStart"/>
      <w:r w:rsidRPr="007C43EC">
        <w:rPr>
          <w:rFonts w:ascii="Times New Roman" w:hAnsi="Times New Roman"/>
          <w:sz w:val="24"/>
          <w:szCs w:val="24"/>
        </w:rPr>
        <w:t>флюрографическому</w:t>
      </w:r>
      <w:proofErr w:type="spellEnd"/>
      <w:r w:rsidRPr="007C43EC">
        <w:rPr>
          <w:rFonts w:ascii="Times New Roman" w:hAnsi="Times New Roman"/>
          <w:sz w:val="24"/>
          <w:szCs w:val="24"/>
        </w:rPr>
        <w:t xml:space="preserve"> осмотру осмотрено 135 человек. На глаукому осмотрено 110 человек из 210</w:t>
      </w:r>
      <w:r w:rsidR="002956C2" w:rsidRPr="007C43EC">
        <w:rPr>
          <w:rFonts w:ascii="Times New Roman" w:hAnsi="Times New Roman"/>
          <w:sz w:val="24"/>
          <w:szCs w:val="24"/>
        </w:rPr>
        <w:t xml:space="preserve"> подлежащих осмотру. На </w:t>
      </w:r>
      <w:proofErr w:type="spellStart"/>
      <w:r w:rsidR="002956C2" w:rsidRPr="007C43EC">
        <w:rPr>
          <w:rFonts w:ascii="Times New Roman" w:hAnsi="Times New Roman"/>
          <w:sz w:val="24"/>
          <w:szCs w:val="24"/>
        </w:rPr>
        <w:t>онкоцитологию</w:t>
      </w:r>
      <w:proofErr w:type="spellEnd"/>
      <w:r w:rsidRPr="007C43EC">
        <w:rPr>
          <w:rFonts w:ascii="Times New Roman" w:hAnsi="Times New Roman"/>
          <w:sz w:val="24"/>
          <w:szCs w:val="24"/>
        </w:rPr>
        <w:t xml:space="preserve"> осмотрено 79 женщин из 121. Привито от гриппа   90 взрослых и</w:t>
      </w:r>
      <w:r w:rsidR="002956C2" w:rsidRPr="007C43EC">
        <w:rPr>
          <w:rFonts w:ascii="Times New Roman" w:hAnsi="Times New Roman"/>
          <w:sz w:val="24"/>
          <w:szCs w:val="24"/>
        </w:rPr>
        <w:t xml:space="preserve"> </w:t>
      </w:r>
      <w:r w:rsidRPr="007C43EC">
        <w:rPr>
          <w:rFonts w:ascii="Times New Roman" w:hAnsi="Times New Roman"/>
          <w:sz w:val="24"/>
          <w:szCs w:val="24"/>
        </w:rPr>
        <w:t xml:space="preserve">60 детей. Новорожденных трое. </w:t>
      </w:r>
      <w:r w:rsidR="003C5E14" w:rsidRPr="007C43EC">
        <w:rPr>
          <w:rFonts w:ascii="Times New Roman" w:hAnsi="Times New Roman"/>
          <w:sz w:val="24"/>
          <w:szCs w:val="24"/>
        </w:rPr>
        <w:t xml:space="preserve">  </w:t>
      </w:r>
      <w:r w:rsidR="007C0794" w:rsidRPr="007C43EC">
        <w:rPr>
          <w:rFonts w:ascii="Times New Roman" w:hAnsi="Times New Roman"/>
          <w:sz w:val="24"/>
          <w:szCs w:val="24"/>
        </w:rPr>
        <w:t xml:space="preserve">Бесплатное питание получают 4 ребёнка до 3 лет. </w:t>
      </w:r>
    </w:p>
    <w:p w:rsidR="002956C2" w:rsidRPr="007C43EC" w:rsidRDefault="002956C2" w:rsidP="003C5E14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C43E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7C43EC">
        <w:rPr>
          <w:rFonts w:ascii="Times New Roman" w:hAnsi="Times New Roman"/>
          <w:sz w:val="24"/>
          <w:szCs w:val="24"/>
        </w:rPr>
        <w:t>Поломторфским</w:t>
      </w:r>
      <w:proofErr w:type="spellEnd"/>
      <w:r w:rsidRPr="007C43EC">
        <w:rPr>
          <w:rFonts w:ascii="Times New Roman" w:hAnsi="Times New Roman"/>
          <w:sz w:val="24"/>
          <w:szCs w:val="24"/>
        </w:rPr>
        <w:t xml:space="preserve"> ФАП за 9</w:t>
      </w:r>
      <w:r w:rsidR="007C0794" w:rsidRPr="007C43EC">
        <w:rPr>
          <w:rFonts w:ascii="Times New Roman" w:hAnsi="Times New Roman"/>
          <w:sz w:val="24"/>
          <w:szCs w:val="24"/>
        </w:rPr>
        <w:t xml:space="preserve"> </w:t>
      </w:r>
      <w:r w:rsidRPr="007C43EC">
        <w:rPr>
          <w:rFonts w:ascii="Times New Roman" w:hAnsi="Times New Roman"/>
          <w:sz w:val="24"/>
          <w:szCs w:val="24"/>
        </w:rPr>
        <w:t xml:space="preserve">месяцев 2014 года зарегистрировано 1523 посещения.  Из 251 человека подлежащих </w:t>
      </w:r>
      <w:proofErr w:type="spellStart"/>
      <w:r w:rsidRPr="007C43EC">
        <w:rPr>
          <w:rFonts w:ascii="Times New Roman" w:hAnsi="Times New Roman"/>
          <w:sz w:val="24"/>
          <w:szCs w:val="24"/>
        </w:rPr>
        <w:t>флюрографическому</w:t>
      </w:r>
      <w:proofErr w:type="spellEnd"/>
      <w:r w:rsidRPr="007C43EC">
        <w:rPr>
          <w:rFonts w:ascii="Times New Roman" w:hAnsi="Times New Roman"/>
          <w:sz w:val="24"/>
          <w:szCs w:val="24"/>
        </w:rPr>
        <w:t xml:space="preserve"> осмотру осмотрено 132.  На глаукому из 204 осмотрено152 человека. На </w:t>
      </w:r>
      <w:proofErr w:type="spellStart"/>
      <w:r w:rsidRPr="007C43EC">
        <w:rPr>
          <w:rFonts w:ascii="Times New Roman" w:hAnsi="Times New Roman"/>
          <w:sz w:val="24"/>
          <w:szCs w:val="24"/>
        </w:rPr>
        <w:t>онкоцитологию</w:t>
      </w:r>
      <w:proofErr w:type="spellEnd"/>
      <w:r w:rsidRPr="007C43EC">
        <w:rPr>
          <w:rFonts w:ascii="Times New Roman" w:hAnsi="Times New Roman"/>
          <w:sz w:val="24"/>
          <w:szCs w:val="24"/>
        </w:rPr>
        <w:t xml:space="preserve"> из 132 женщин осмотрено 90. </w:t>
      </w:r>
      <w:r w:rsidR="007C0794" w:rsidRPr="007C43EC">
        <w:rPr>
          <w:rFonts w:ascii="Times New Roman" w:hAnsi="Times New Roman"/>
          <w:sz w:val="24"/>
          <w:szCs w:val="24"/>
        </w:rPr>
        <w:t xml:space="preserve">Привито от гриппа 100 человек взрослого населения и 11 детей. Новорожденный один, бесплатное питание получают 2 ребёнка до трёх лет. </w:t>
      </w:r>
    </w:p>
    <w:p w:rsidR="003C5E14" w:rsidRPr="007C43EC" w:rsidRDefault="003C5E14" w:rsidP="003C5E14">
      <w:pPr>
        <w:pStyle w:val="2"/>
        <w:rPr>
          <w:color w:val="auto"/>
        </w:rPr>
      </w:pPr>
      <w:bookmarkStart w:id="4" w:name="_Toc315964727"/>
      <w:r w:rsidRPr="007C43EC">
        <w:rPr>
          <w:color w:val="auto"/>
        </w:rPr>
        <w:t>1.3. Развитие физической культуры и спорта</w:t>
      </w:r>
      <w:bookmarkEnd w:id="4"/>
    </w:p>
    <w:p w:rsidR="003C5E14" w:rsidRPr="007C43EC" w:rsidRDefault="003C5E14" w:rsidP="003C5E14"/>
    <w:p w:rsidR="003C5E14" w:rsidRPr="007C43EC" w:rsidRDefault="003C5E14" w:rsidP="003C5E14">
      <w:pPr>
        <w:ind w:firstLine="708"/>
        <w:jc w:val="both"/>
      </w:pPr>
      <w:r w:rsidRPr="007C43EC">
        <w:t>За отчетный период проводилась  работа по сохранению и развитию физической культуры и спорта среди населения муниципального образования «</w:t>
      </w:r>
      <w:proofErr w:type="spellStart"/>
      <w:r w:rsidR="00201F0C" w:rsidRPr="007C43EC">
        <w:t>Поломское</w:t>
      </w:r>
      <w:proofErr w:type="spellEnd"/>
      <w:r w:rsidRPr="007C43EC">
        <w:t>».</w:t>
      </w:r>
    </w:p>
    <w:p w:rsidR="003C5E14" w:rsidRPr="007C43EC" w:rsidRDefault="003C5E14" w:rsidP="003C5E14">
      <w:pPr>
        <w:ind w:firstLine="708"/>
        <w:jc w:val="both"/>
        <w:rPr>
          <w:highlight w:val="yellow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648"/>
        <w:gridCol w:w="2772"/>
        <w:gridCol w:w="995"/>
        <w:gridCol w:w="1332"/>
        <w:gridCol w:w="1843"/>
        <w:gridCol w:w="1984"/>
      </w:tblGrid>
      <w:tr w:rsidR="00E808C2" w:rsidRPr="007C43EC" w:rsidTr="00E808C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C43EC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C43EC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ind w:left="552" w:hanging="480"/>
              <w:jc w:val="center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7C43EC">
              <w:rPr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ind w:left="-83" w:right="-338"/>
              <w:jc w:val="center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итоги</w:t>
            </w:r>
          </w:p>
          <w:p w:rsidR="00E808C2" w:rsidRPr="007C43EC" w:rsidRDefault="00E808C2">
            <w:pPr>
              <w:spacing w:line="276" w:lineRule="auto"/>
              <w:ind w:left="-83" w:right="-338"/>
              <w:jc w:val="center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2013 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2014 год</w:t>
            </w:r>
          </w:p>
        </w:tc>
      </w:tr>
      <w:tr w:rsidR="00E808C2" w:rsidRPr="007C43EC" w:rsidTr="00E808C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ind w:left="720" w:hanging="720"/>
              <w:jc w:val="center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autoSpaceDE w:val="0"/>
              <w:autoSpaceDN w:val="0"/>
              <w:adjustRightInd w:val="0"/>
              <w:spacing w:line="276" w:lineRule="auto"/>
              <w:ind w:left="720" w:hanging="348"/>
              <w:jc w:val="center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Факт 9 мес.</w:t>
            </w:r>
          </w:p>
        </w:tc>
      </w:tr>
      <w:tr w:rsidR="00E808C2" w:rsidRPr="007C43EC" w:rsidTr="00E808C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ind w:left="720"/>
              <w:rPr>
                <w:sz w:val="22"/>
                <w:szCs w:val="22"/>
                <w:highlight w:val="yellow"/>
                <w:lang w:eastAsia="en-US"/>
              </w:rPr>
            </w:pPr>
            <w:r w:rsidRPr="007C43EC">
              <w:rPr>
                <w:sz w:val="22"/>
                <w:szCs w:val="22"/>
                <w:highlight w:val="yellow"/>
                <w:lang w:eastAsia="en-US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 w:rsidRPr="007C43EC">
              <w:rPr>
                <w:sz w:val="22"/>
                <w:szCs w:val="22"/>
                <w:lang w:eastAsia="en-US"/>
              </w:rPr>
              <w:t>занимающихся</w:t>
            </w:r>
            <w:proofErr w:type="gramEnd"/>
            <w:r w:rsidRPr="007C43EC">
              <w:rPr>
                <w:sz w:val="22"/>
                <w:szCs w:val="22"/>
                <w:lang w:eastAsia="en-US"/>
              </w:rPr>
              <w:t>,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чел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ind w:left="72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808C2" w:rsidRPr="007C43EC" w:rsidTr="00E808C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ind w:left="720"/>
              <w:jc w:val="both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из них женщин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2" w:rsidRPr="007C43EC" w:rsidRDefault="00E808C2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ind w:left="72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808C2" w:rsidRPr="007C43EC" w:rsidTr="00E808C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Число спортсооружений, всего из них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2" w:rsidRPr="007C43EC" w:rsidRDefault="00E808C2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2" w:rsidRPr="007C43EC" w:rsidRDefault="00E808C2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2" w:rsidRPr="007C43EC" w:rsidRDefault="00E808C2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08C2" w:rsidRPr="007C43EC" w:rsidTr="00E808C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ind w:left="720"/>
              <w:jc w:val="both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- спортзалы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2" w:rsidRPr="007C43EC" w:rsidRDefault="00E808C2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808C2" w:rsidRPr="007C43EC" w:rsidTr="00E808C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ind w:left="720" w:right="-180"/>
              <w:jc w:val="both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-плоскостные сооружения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2" w:rsidRPr="007C43EC" w:rsidRDefault="00E808C2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808C2" w:rsidRPr="007C43EC" w:rsidTr="00E808C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ind w:left="720"/>
              <w:rPr>
                <w:sz w:val="22"/>
                <w:szCs w:val="22"/>
                <w:highlight w:val="yellow"/>
                <w:lang w:eastAsia="en-US"/>
              </w:rPr>
            </w:pPr>
            <w:r w:rsidRPr="007C43EC">
              <w:rPr>
                <w:sz w:val="22"/>
                <w:szCs w:val="22"/>
                <w:highlight w:val="yellow"/>
                <w:lang w:eastAsia="en-US"/>
              </w:rPr>
              <w:lastRenderedPageBreak/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Финансирование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 xml:space="preserve">тыс. </w:t>
            </w:r>
            <w:proofErr w:type="spellStart"/>
            <w:r w:rsidRPr="007C43EC">
              <w:rPr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808C2" w:rsidRPr="007C43EC" w:rsidTr="00E808C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из бюджета поселения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 xml:space="preserve">тыс. </w:t>
            </w:r>
            <w:proofErr w:type="spellStart"/>
            <w:r w:rsidRPr="007C43EC">
              <w:rPr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808C2" w:rsidRPr="007C43EC" w:rsidTr="00E808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ind w:left="720"/>
              <w:rPr>
                <w:sz w:val="22"/>
                <w:szCs w:val="22"/>
                <w:highlight w:val="yellow"/>
                <w:lang w:eastAsia="en-US"/>
              </w:rPr>
            </w:pPr>
            <w:r w:rsidRPr="007C43EC">
              <w:rPr>
                <w:sz w:val="22"/>
                <w:szCs w:val="22"/>
                <w:highlight w:val="yellow"/>
                <w:lang w:eastAsia="en-US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2" w:rsidRPr="007C43EC" w:rsidRDefault="00E808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Проведено спортивно-массовых мероприятий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C2" w:rsidRPr="007C43EC" w:rsidRDefault="00E808C2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  <w:r w:rsidRPr="007C43EC">
              <w:rPr>
                <w:sz w:val="22"/>
                <w:szCs w:val="22"/>
                <w:lang w:eastAsia="en-US"/>
              </w:rPr>
              <w:t>13</w:t>
            </w:r>
          </w:p>
        </w:tc>
      </w:tr>
    </w:tbl>
    <w:p w:rsidR="003C5E14" w:rsidRPr="007C43EC" w:rsidRDefault="003C5E14" w:rsidP="003C5E14">
      <w:pPr>
        <w:ind w:firstLine="708"/>
        <w:jc w:val="both"/>
        <w:rPr>
          <w:highlight w:val="yellow"/>
        </w:rPr>
      </w:pPr>
    </w:p>
    <w:p w:rsidR="003C5E14" w:rsidRPr="007C43EC" w:rsidRDefault="003C5E14" w:rsidP="00201F0C">
      <w:pPr>
        <w:ind w:firstLine="708"/>
        <w:jc w:val="both"/>
      </w:pPr>
      <w:r w:rsidRPr="007C43EC">
        <w:t xml:space="preserve">За  </w:t>
      </w:r>
      <w:r w:rsidR="007C0794" w:rsidRPr="007C43EC">
        <w:t>9 мес. 2014</w:t>
      </w:r>
      <w:r w:rsidRPr="007C43EC">
        <w:t xml:space="preserve"> год</w:t>
      </w:r>
      <w:r w:rsidR="00A667DD" w:rsidRPr="007C43EC">
        <w:t xml:space="preserve">а </w:t>
      </w:r>
      <w:r w:rsidRPr="007C43EC">
        <w:t xml:space="preserve"> проведены сл</w:t>
      </w:r>
      <w:r w:rsidR="00201F0C" w:rsidRPr="007C43EC">
        <w:t>едующие спортивные мероприятия:</w:t>
      </w:r>
    </w:p>
    <w:p w:rsidR="003C5E14" w:rsidRPr="007C43EC" w:rsidRDefault="003C5E14" w:rsidP="003C5E14">
      <w:pPr>
        <w:ind w:firstLine="708"/>
        <w:jc w:val="both"/>
        <w:outlineLvl w:val="0"/>
      </w:pPr>
      <w:r w:rsidRPr="007C43EC">
        <w:t>- А ну-ка мальчишки,</w:t>
      </w:r>
    </w:p>
    <w:p w:rsidR="003C5E14" w:rsidRPr="007C43EC" w:rsidRDefault="003C5E14" w:rsidP="003C5E14">
      <w:pPr>
        <w:ind w:firstLine="708"/>
        <w:jc w:val="both"/>
        <w:outlineLvl w:val="0"/>
      </w:pPr>
      <w:r w:rsidRPr="007C43EC">
        <w:t>- шахматный и шашечный турниры,</w:t>
      </w:r>
    </w:p>
    <w:p w:rsidR="00201F0C" w:rsidRPr="007C43EC" w:rsidRDefault="003C5E14" w:rsidP="003C5E14">
      <w:pPr>
        <w:ind w:firstLine="708"/>
        <w:jc w:val="both"/>
        <w:outlineLvl w:val="0"/>
      </w:pPr>
      <w:r w:rsidRPr="007C43EC">
        <w:t xml:space="preserve">- лыжные гонки, </w:t>
      </w:r>
    </w:p>
    <w:p w:rsidR="003C5E14" w:rsidRPr="007C43EC" w:rsidRDefault="003C5E14" w:rsidP="003C5E14">
      <w:pPr>
        <w:ind w:firstLine="708"/>
        <w:jc w:val="both"/>
        <w:outlineLvl w:val="0"/>
      </w:pPr>
      <w:r w:rsidRPr="007C43EC">
        <w:t>- дружеские встречи по волейболу,</w:t>
      </w:r>
    </w:p>
    <w:p w:rsidR="003C5E14" w:rsidRPr="007C43EC" w:rsidRDefault="00201F0C" w:rsidP="00201F0C">
      <w:pPr>
        <w:ind w:firstLine="708"/>
        <w:jc w:val="both"/>
      </w:pPr>
      <w:r w:rsidRPr="007C43EC">
        <w:t>Принимали участие в</w:t>
      </w:r>
      <w:r w:rsidR="003C5E14" w:rsidRPr="007C43EC">
        <w:t xml:space="preserve"> проводимых районных мероприятиях.  Призовые места занимают участники соревнований муниципально</w:t>
      </w:r>
      <w:r w:rsidRPr="007C43EC">
        <w:t>го образования в личном зачете.</w:t>
      </w:r>
    </w:p>
    <w:p w:rsidR="00201F0C" w:rsidRPr="007C43EC" w:rsidRDefault="00201F0C" w:rsidP="00201F0C">
      <w:pPr>
        <w:ind w:firstLine="708"/>
        <w:jc w:val="both"/>
      </w:pPr>
    </w:p>
    <w:p w:rsidR="003C5E14" w:rsidRPr="007C43EC" w:rsidRDefault="003C5E14" w:rsidP="003C5E14">
      <w:pPr>
        <w:pStyle w:val="2"/>
        <w:rPr>
          <w:color w:val="auto"/>
          <w:szCs w:val="28"/>
        </w:rPr>
      </w:pPr>
      <w:bookmarkStart w:id="5" w:name="_Toc315964728"/>
      <w:r w:rsidRPr="007C43EC">
        <w:rPr>
          <w:color w:val="auto"/>
        </w:rPr>
        <w:t xml:space="preserve">1.4. </w:t>
      </w:r>
      <w:r w:rsidRPr="007C43EC">
        <w:rPr>
          <w:color w:val="auto"/>
          <w:szCs w:val="28"/>
        </w:rPr>
        <w:t>Развитие и модернизация системы образования</w:t>
      </w:r>
      <w:bookmarkEnd w:id="5"/>
    </w:p>
    <w:p w:rsidR="008202B8" w:rsidRPr="007C43EC" w:rsidRDefault="008202B8" w:rsidP="008202B8"/>
    <w:p w:rsidR="003C5E14" w:rsidRPr="007C43EC" w:rsidRDefault="00E34FF7" w:rsidP="003C5E14">
      <w:pPr>
        <w:shd w:val="clear" w:color="auto" w:fill="FFFFFF"/>
        <w:ind w:left="14" w:firstLine="720"/>
        <w:jc w:val="both"/>
      </w:pPr>
      <w:r w:rsidRPr="007C43EC">
        <w:rPr>
          <w:spacing w:val="1"/>
        </w:rPr>
        <w:t>На территории МО «</w:t>
      </w:r>
      <w:proofErr w:type="spellStart"/>
      <w:r w:rsidRPr="007C43EC">
        <w:rPr>
          <w:spacing w:val="1"/>
        </w:rPr>
        <w:t>Поломское</w:t>
      </w:r>
      <w:proofErr w:type="spellEnd"/>
      <w:r w:rsidRPr="007C43EC">
        <w:rPr>
          <w:spacing w:val="1"/>
        </w:rPr>
        <w:t>»</w:t>
      </w:r>
      <w:r w:rsidR="003C5E14" w:rsidRPr="007C43EC">
        <w:rPr>
          <w:spacing w:val="1"/>
        </w:rPr>
        <w:t xml:space="preserve">     </w:t>
      </w:r>
      <w:r w:rsidRPr="007C43EC">
        <w:t xml:space="preserve">  ф</w:t>
      </w:r>
      <w:r w:rsidR="003C5E14" w:rsidRPr="007C43EC">
        <w:t xml:space="preserve">ункционирует </w:t>
      </w:r>
      <w:proofErr w:type="spellStart"/>
      <w:r w:rsidR="00201F0C" w:rsidRPr="007C43EC">
        <w:t>Поломская</w:t>
      </w:r>
      <w:proofErr w:type="spellEnd"/>
      <w:r w:rsidR="003C5E14" w:rsidRPr="007C43EC">
        <w:t xml:space="preserve"> средняя школа, в не</w:t>
      </w:r>
      <w:r w:rsidR="000F68C4" w:rsidRPr="007C43EC">
        <w:t>й обучается 58учащихся</w:t>
      </w:r>
      <w:r w:rsidRPr="007C43EC">
        <w:t xml:space="preserve"> (в  2013</w:t>
      </w:r>
      <w:r w:rsidR="003C5E14" w:rsidRPr="007C43EC">
        <w:t xml:space="preserve"> году </w:t>
      </w:r>
      <w:r w:rsidRPr="007C43EC">
        <w:t>52 учащихся). Штат школы  вместе  с педагогами и обслуживающим персоналом составляет 47 человек.  Количество учеников выросло за счёт того,</w:t>
      </w:r>
      <w:r w:rsidR="002469E2" w:rsidRPr="007C43EC">
        <w:t xml:space="preserve"> </w:t>
      </w:r>
      <w:r w:rsidRPr="007C43EC">
        <w:t xml:space="preserve">что была закрыта школа в </w:t>
      </w:r>
      <w:proofErr w:type="spellStart"/>
      <w:r w:rsidR="002469E2" w:rsidRPr="007C43EC">
        <w:t>с</w:t>
      </w:r>
      <w:proofErr w:type="gramStart"/>
      <w:r w:rsidR="002469E2" w:rsidRPr="007C43EC">
        <w:t>.П</w:t>
      </w:r>
      <w:proofErr w:type="gramEnd"/>
      <w:r w:rsidR="002469E2" w:rsidRPr="007C43EC">
        <w:t>оломское</w:t>
      </w:r>
      <w:proofErr w:type="spellEnd"/>
      <w:r w:rsidR="002469E2" w:rsidRPr="007C43EC">
        <w:t xml:space="preserve"> по причине малой</w:t>
      </w:r>
      <w:r w:rsidRPr="007C43EC">
        <w:t xml:space="preserve"> численности учеников.</w:t>
      </w:r>
      <w:r w:rsidR="003C5E14" w:rsidRPr="007C43EC">
        <w:t xml:space="preserve"> В пр</w:t>
      </w:r>
      <w:r w:rsidRPr="007C43EC">
        <w:t>ишкольном интернате проживает</w:t>
      </w:r>
      <w:r w:rsidR="000F68C4" w:rsidRPr="007C43EC">
        <w:t xml:space="preserve"> </w:t>
      </w:r>
      <w:r w:rsidR="00805791" w:rsidRPr="007C43EC">
        <w:t>12</w:t>
      </w:r>
      <w:r w:rsidRPr="007C43EC">
        <w:t xml:space="preserve">  детей. </w:t>
      </w:r>
      <w:r w:rsidR="00734C69" w:rsidRPr="007C43EC">
        <w:t>Расходы по школе на 01 октября 2014 года составили 9659740 рублей. Затраты на одного ученика 156927 рублей</w:t>
      </w:r>
      <w:r w:rsidR="002469E2" w:rsidRPr="007C43EC">
        <w:t>.</w:t>
      </w:r>
      <w:r w:rsidR="001312AE" w:rsidRPr="007C43EC">
        <w:t xml:space="preserve"> </w:t>
      </w:r>
      <w:r w:rsidR="00805791" w:rsidRPr="007C43EC">
        <w:t xml:space="preserve">Так же при школе работает группа кратковременного пребывания для детей дошкольного возраста  от 4 до 7 лет. </w:t>
      </w:r>
      <w:r w:rsidR="00D918CA" w:rsidRPr="007C43EC">
        <w:t>Посещают её 12 детей.</w:t>
      </w:r>
      <w:r w:rsidRPr="007C43EC">
        <w:t xml:space="preserve"> В </w:t>
      </w:r>
      <w:proofErr w:type="spellStart"/>
      <w:r w:rsidRPr="007C43EC">
        <w:t>с</w:t>
      </w:r>
      <w:proofErr w:type="gramStart"/>
      <w:r w:rsidRPr="007C43EC">
        <w:t>.П</w:t>
      </w:r>
      <w:proofErr w:type="gramEnd"/>
      <w:r w:rsidRPr="007C43EC">
        <w:t>оломское</w:t>
      </w:r>
      <w:proofErr w:type="spellEnd"/>
      <w:r w:rsidRPr="007C43EC">
        <w:t xml:space="preserve"> работает детский сад «Березка». Посещают его 12 детей. Обслуживанием </w:t>
      </w:r>
      <w:r w:rsidR="002469E2" w:rsidRPr="007C43EC">
        <w:t xml:space="preserve">детей занято </w:t>
      </w:r>
      <w:r w:rsidRPr="007C43EC">
        <w:t xml:space="preserve"> 4 работника. Расходы по детскому саду за 9 мес.2014 года составили 1 142 147 рублей. Затраты на одного ребёнка составили 95 179  рублей.</w:t>
      </w:r>
    </w:p>
    <w:p w:rsidR="003C5E14" w:rsidRPr="007C43EC" w:rsidRDefault="003C5E14" w:rsidP="003C5E14">
      <w:pPr>
        <w:shd w:val="clear" w:color="auto" w:fill="FFFFFF"/>
        <w:ind w:left="53" w:firstLine="720"/>
        <w:jc w:val="both"/>
      </w:pPr>
      <w:r w:rsidRPr="007C43EC">
        <w:t xml:space="preserve">Работа с </w:t>
      </w:r>
      <w:proofErr w:type="gramStart"/>
      <w:r w:rsidRPr="007C43EC">
        <w:t>опекаемыми</w:t>
      </w:r>
      <w:proofErr w:type="gramEnd"/>
      <w:r w:rsidRPr="007C43EC">
        <w:t>:</w:t>
      </w:r>
    </w:p>
    <w:p w:rsidR="003C5E14" w:rsidRPr="007C43EC" w:rsidRDefault="00A667DD" w:rsidP="003C5E14">
      <w:pPr>
        <w:shd w:val="clear" w:color="auto" w:fill="FFFFFF"/>
        <w:tabs>
          <w:tab w:val="left" w:pos="5707"/>
        </w:tabs>
        <w:ind w:left="14" w:firstLine="720"/>
        <w:jc w:val="both"/>
      </w:pPr>
      <w:r w:rsidRPr="007C43EC">
        <w:t xml:space="preserve">Количество </w:t>
      </w:r>
      <w:proofErr w:type="gramStart"/>
      <w:r w:rsidRPr="007C43EC">
        <w:t>опекаемых</w:t>
      </w:r>
      <w:proofErr w:type="gramEnd"/>
      <w:r w:rsidRPr="007C43EC">
        <w:t xml:space="preserve"> в 2013</w:t>
      </w:r>
      <w:r w:rsidR="002469E2" w:rsidRPr="007C43EC">
        <w:t xml:space="preserve"> году  3</w:t>
      </w:r>
      <w:r w:rsidR="003C5E14" w:rsidRPr="007C43EC">
        <w:t xml:space="preserve"> человека.</w:t>
      </w:r>
    </w:p>
    <w:p w:rsidR="003C5E14" w:rsidRPr="007C43EC" w:rsidRDefault="003C5E14" w:rsidP="003C5E14">
      <w:pPr>
        <w:shd w:val="clear" w:color="auto" w:fill="FFFFFF"/>
        <w:ind w:left="19" w:firstLine="720"/>
        <w:jc w:val="both"/>
      </w:pPr>
      <w:r w:rsidRPr="007C43EC">
        <w:t xml:space="preserve">Проводятся контрольные обследования жизни и воспитания подопечных, индивидуальная работа по профилактике правонарушений. Ведется </w:t>
      </w:r>
      <w:proofErr w:type="gramStart"/>
      <w:r w:rsidRPr="007C43EC">
        <w:t>контроль за</w:t>
      </w:r>
      <w:proofErr w:type="gramEnd"/>
      <w:r w:rsidRPr="007C43EC">
        <w:t xml:space="preserve"> успеваемостью, занятостью опекаемых в период школьных каникул.</w:t>
      </w:r>
    </w:p>
    <w:p w:rsidR="006B3599" w:rsidRPr="007C43EC" w:rsidRDefault="003C5E14" w:rsidP="000F68C4">
      <w:pPr>
        <w:shd w:val="clear" w:color="auto" w:fill="FFFFFF"/>
        <w:ind w:left="10" w:firstLine="720"/>
        <w:jc w:val="both"/>
      </w:pPr>
      <w:r w:rsidRPr="007C43EC">
        <w:t>Малообеспеченным семьям оказывается адресная помощь через управление образованием, отделом по делам семьи, молодежи и социальной защиты. В течение года орга</w:t>
      </w:r>
      <w:r w:rsidR="00201F0C" w:rsidRPr="007C43EC">
        <w:t xml:space="preserve">низован бесплатный обед </w:t>
      </w:r>
      <w:r w:rsidRPr="007C43EC">
        <w:t xml:space="preserve"> учащихся из многодетных малоо</w:t>
      </w:r>
      <w:r w:rsidR="00D918CA" w:rsidRPr="007C43EC">
        <w:t>беспеченных семей на сумму 26,04</w:t>
      </w:r>
      <w:r w:rsidRPr="007C43EC">
        <w:t xml:space="preserve"> рубля в день. Организованы бесплатные завтраки учащихся 1-5 классов в количеств</w:t>
      </w:r>
      <w:r w:rsidR="00D918CA" w:rsidRPr="007C43EC">
        <w:t>е на  сумму 15,34</w:t>
      </w:r>
      <w:r w:rsidRPr="007C43EC">
        <w:t xml:space="preserve"> руб.  в день, а также выделены</w:t>
      </w:r>
      <w:r w:rsidR="00201F0C" w:rsidRPr="007C43EC">
        <w:t xml:space="preserve"> средства на питание учащихся </w:t>
      </w:r>
      <w:r w:rsidRPr="007C43EC">
        <w:t xml:space="preserve"> из</w:t>
      </w:r>
      <w:r w:rsidR="00D918CA" w:rsidRPr="007C43EC">
        <w:t xml:space="preserve"> малообеспеченных семей на 26,36</w:t>
      </w:r>
      <w:r w:rsidRPr="007C43EC">
        <w:t xml:space="preserve"> руб. в день. </w:t>
      </w:r>
      <w:r w:rsidR="000F68C4" w:rsidRPr="007C43EC">
        <w:t>Дети из обеспеченных семей питаются на 32,0 рубля в день.</w:t>
      </w:r>
      <w:r w:rsidR="00201F0C" w:rsidRPr="007C43EC">
        <w:t xml:space="preserve">     </w:t>
      </w:r>
    </w:p>
    <w:p w:rsidR="003C5E14" w:rsidRPr="007C43EC" w:rsidRDefault="003C5E14" w:rsidP="003C5E14">
      <w:pPr>
        <w:shd w:val="clear" w:color="auto" w:fill="FFFFFF"/>
        <w:ind w:firstLine="720"/>
        <w:jc w:val="both"/>
      </w:pPr>
      <w:r w:rsidRPr="007C43EC">
        <w:t>Организован подвоз учеников. Появилось больше возможности выезда для участия во всех районных мероприятиях.</w:t>
      </w:r>
    </w:p>
    <w:p w:rsidR="003C5E14" w:rsidRPr="007C43EC" w:rsidRDefault="003C5E14" w:rsidP="003C5E14">
      <w:pPr>
        <w:shd w:val="clear" w:color="auto" w:fill="FFFFFF"/>
        <w:ind w:firstLine="720"/>
        <w:jc w:val="both"/>
      </w:pPr>
      <w:r w:rsidRPr="007C43EC">
        <w:t xml:space="preserve">Учащиеся </w:t>
      </w:r>
      <w:proofErr w:type="spellStart"/>
      <w:r w:rsidR="00201F0C" w:rsidRPr="007C43EC">
        <w:t>Поломской</w:t>
      </w:r>
      <w:proofErr w:type="spellEnd"/>
      <w:r w:rsidRPr="007C43EC">
        <w:t xml:space="preserve"> школы принимают активное участие в культурно-массовых, спортивных мероприятиях, а также в районных и республиканских олимпиадах и соревнованиях и занимают призовые места. </w:t>
      </w:r>
    </w:p>
    <w:p w:rsidR="003C5E14" w:rsidRPr="007C43EC" w:rsidRDefault="003C5E14" w:rsidP="003C5E14">
      <w:pPr>
        <w:ind w:firstLine="708"/>
        <w:jc w:val="both"/>
      </w:pPr>
      <w:r w:rsidRPr="007C43EC">
        <w:t>М</w:t>
      </w:r>
      <w:r w:rsidR="00201F0C" w:rsidRPr="007C43EC">
        <w:t>Б</w:t>
      </w:r>
      <w:r w:rsidRPr="007C43EC">
        <w:t>ОУ «</w:t>
      </w:r>
      <w:proofErr w:type="spellStart"/>
      <w:r w:rsidR="00201F0C" w:rsidRPr="007C43EC">
        <w:t>Поломская</w:t>
      </w:r>
      <w:proofErr w:type="spellEnd"/>
      <w:r w:rsidRPr="007C43EC">
        <w:t xml:space="preserve"> средняя общеобразовательная школа оборудована АПС и системой оповещения о пожаре</w:t>
      </w:r>
      <w:bookmarkStart w:id="6" w:name="_2.5_Доходы_населения"/>
      <w:bookmarkEnd w:id="6"/>
      <w:r w:rsidR="00183B55" w:rsidRPr="007C43EC">
        <w:t>,</w:t>
      </w:r>
      <w:r w:rsidR="00DB0785" w:rsidRPr="007C43EC">
        <w:t xml:space="preserve"> </w:t>
      </w:r>
      <w:r w:rsidR="00183B55" w:rsidRPr="007C43EC">
        <w:t xml:space="preserve">компьютеры подключены к сети Интернет. </w:t>
      </w:r>
    </w:p>
    <w:p w:rsidR="003C5E14" w:rsidRPr="007C43EC" w:rsidRDefault="003C5E14" w:rsidP="003C5E14">
      <w:pPr>
        <w:jc w:val="both"/>
      </w:pPr>
      <w:r w:rsidRPr="007C43EC">
        <w:t xml:space="preserve">    Всего в </w:t>
      </w:r>
      <w:proofErr w:type="spellStart"/>
      <w:r w:rsidR="00201F0C" w:rsidRPr="007C43EC">
        <w:t>Поломской</w:t>
      </w:r>
      <w:proofErr w:type="spellEnd"/>
      <w:r w:rsidR="00201F0C" w:rsidRPr="007C43EC">
        <w:t xml:space="preserve"> средней школе работают </w:t>
      </w:r>
      <w:r w:rsidRPr="007C43EC">
        <w:t xml:space="preserve"> учителей:</w:t>
      </w:r>
    </w:p>
    <w:p w:rsidR="003C5E14" w:rsidRPr="007C43EC" w:rsidRDefault="00201F0C" w:rsidP="003C5E14">
      <w:pPr>
        <w:jc w:val="both"/>
      </w:pPr>
      <w:r w:rsidRPr="007C43EC">
        <w:t xml:space="preserve">- </w:t>
      </w:r>
      <w:r w:rsidR="003C5E14" w:rsidRPr="007C43EC">
        <w:t xml:space="preserve">  имеют высшее образование;</w:t>
      </w:r>
    </w:p>
    <w:p w:rsidR="003C5E14" w:rsidRPr="007C43EC" w:rsidRDefault="003C5E14" w:rsidP="003C5E14">
      <w:pPr>
        <w:jc w:val="both"/>
      </w:pPr>
      <w:r w:rsidRPr="007C43EC">
        <w:t xml:space="preserve">          Успеваемость составляет 100 %. Качество знаний –</w:t>
      </w:r>
      <w:r w:rsidR="00201F0C" w:rsidRPr="007C43EC">
        <w:t xml:space="preserve"> </w:t>
      </w:r>
      <w:r w:rsidRPr="007C43EC">
        <w:t xml:space="preserve">%. </w:t>
      </w:r>
    </w:p>
    <w:p w:rsidR="003C5E14" w:rsidRPr="007C43EC" w:rsidRDefault="003C5E14" w:rsidP="003C5E14">
      <w:pPr>
        <w:jc w:val="both"/>
        <w:rPr>
          <w:highlight w:val="yellow"/>
        </w:rPr>
      </w:pPr>
    </w:p>
    <w:p w:rsidR="003C5E14" w:rsidRPr="007C43EC" w:rsidRDefault="003C5E14" w:rsidP="003C5E14">
      <w:pPr>
        <w:jc w:val="center"/>
        <w:rPr>
          <w:b/>
          <w:bCs/>
          <w:highlight w:val="yellow"/>
          <w:u w:val="single"/>
        </w:rPr>
      </w:pPr>
    </w:p>
    <w:p w:rsidR="00D918CA" w:rsidRPr="007C43EC" w:rsidRDefault="00D918CA" w:rsidP="003C5E14">
      <w:pPr>
        <w:pStyle w:val="16"/>
        <w:widowControl/>
        <w:rPr>
          <w:i/>
          <w:szCs w:val="28"/>
        </w:rPr>
      </w:pPr>
    </w:p>
    <w:p w:rsidR="00D918CA" w:rsidRPr="007C43EC" w:rsidRDefault="00D918CA" w:rsidP="003C5E14">
      <w:pPr>
        <w:pStyle w:val="16"/>
        <w:widowControl/>
        <w:rPr>
          <w:i/>
          <w:szCs w:val="28"/>
        </w:rPr>
      </w:pPr>
    </w:p>
    <w:p w:rsidR="00D918CA" w:rsidRPr="007C43EC" w:rsidRDefault="00D918CA" w:rsidP="003C5E14">
      <w:pPr>
        <w:pStyle w:val="16"/>
        <w:widowControl/>
        <w:rPr>
          <w:i/>
          <w:szCs w:val="28"/>
        </w:rPr>
      </w:pPr>
    </w:p>
    <w:p w:rsidR="00D918CA" w:rsidRPr="007C43EC" w:rsidRDefault="00D918CA" w:rsidP="003C5E14">
      <w:pPr>
        <w:pStyle w:val="16"/>
        <w:widowControl/>
        <w:rPr>
          <w:i/>
          <w:szCs w:val="28"/>
        </w:rPr>
      </w:pPr>
    </w:p>
    <w:p w:rsidR="003C5E14" w:rsidRPr="007C43EC" w:rsidRDefault="003C5E14" w:rsidP="003C5E14">
      <w:pPr>
        <w:pStyle w:val="16"/>
        <w:widowControl/>
        <w:rPr>
          <w:i/>
          <w:szCs w:val="28"/>
        </w:rPr>
      </w:pPr>
      <w:r w:rsidRPr="007C43EC">
        <w:rPr>
          <w:i/>
          <w:szCs w:val="28"/>
        </w:rPr>
        <w:t>Основные параметры социально-экономического развития отрасли «Обра</w:t>
      </w:r>
      <w:r w:rsidR="00201F0C" w:rsidRPr="007C43EC">
        <w:rPr>
          <w:i/>
          <w:szCs w:val="28"/>
        </w:rPr>
        <w:t>зование» за</w:t>
      </w:r>
      <w:r w:rsidR="00AE3016" w:rsidRPr="007C43EC">
        <w:rPr>
          <w:i/>
          <w:szCs w:val="28"/>
        </w:rPr>
        <w:t xml:space="preserve"> 9 месяцев</w:t>
      </w:r>
      <w:r w:rsidR="00183B55" w:rsidRPr="007C43EC">
        <w:rPr>
          <w:i/>
          <w:szCs w:val="28"/>
        </w:rPr>
        <w:t xml:space="preserve"> 2014</w:t>
      </w:r>
      <w:r w:rsidR="00AE3016" w:rsidRPr="007C43EC">
        <w:rPr>
          <w:i/>
          <w:szCs w:val="28"/>
        </w:rPr>
        <w:t xml:space="preserve"> года</w:t>
      </w:r>
    </w:p>
    <w:p w:rsidR="003C5E14" w:rsidRPr="007C43EC" w:rsidRDefault="006B3599" w:rsidP="006B3599">
      <w:pPr>
        <w:pStyle w:val="16"/>
        <w:widowControl/>
        <w:jc w:val="right"/>
        <w:rPr>
          <w:i/>
          <w:szCs w:val="28"/>
        </w:rPr>
      </w:pPr>
      <w:proofErr w:type="spellStart"/>
      <w:r w:rsidRPr="007C43EC">
        <w:rPr>
          <w:b w:val="0"/>
          <w:i/>
          <w:szCs w:val="28"/>
        </w:rPr>
        <w:t>Т.р</w:t>
      </w:r>
      <w:proofErr w:type="spellEnd"/>
      <w:r w:rsidRPr="007C43EC">
        <w:rPr>
          <w:i/>
          <w:szCs w:val="28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4"/>
        <w:gridCol w:w="1179"/>
        <w:gridCol w:w="1147"/>
        <w:gridCol w:w="900"/>
        <w:gridCol w:w="1080"/>
        <w:gridCol w:w="1161"/>
      </w:tblGrid>
      <w:tr w:rsidR="003C5E14" w:rsidRPr="007C43EC" w:rsidTr="003C5E14">
        <w:trPr>
          <w:cantSplit/>
          <w:trHeight w:val="270"/>
        </w:trPr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rFonts w:cs="Tahoma"/>
                <w:bCs/>
                <w:lang w:eastAsia="en-US"/>
              </w:rPr>
              <w:t>наименование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FD4573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итоги 9 мес.2013</w:t>
            </w:r>
            <w:r w:rsidR="003C5E14" w:rsidRPr="007C43EC">
              <w:rPr>
                <w:lang w:eastAsia="en-US"/>
              </w:rPr>
              <w:t xml:space="preserve"> года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FD4573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2014</w:t>
            </w:r>
            <w:r w:rsidR="003C5E14" w:rsidRPr="007C43EC">
              <w:rPr>
                <w:lang w:eastAsia="en-US"/>
              </w:rPr>
              <w:t xml:space="preserve"> год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Темп роста, %</w:t>
            </w:r>
          </w:p>
        </w:tc>
      </w:tr>
      <w:tr w:rsidR="003C5E14" w:rsidRPr="007C43EC" w:rsidTr="003C5E14">
        <w:trPr>
          <w:cantSplit/>
          <w:trHeight w:val="285"/>
        </w:trPr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lang w:eastAsia="en-US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прогноз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FD4573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факт 9 мес.</w:t>
            </w:r>
            <w:r w:rsidR="003C5E14" w:rsidRPr="007C43EC">
              <w:rPr>
                <w:lang w:eastAsia="en-US"/>
              </w:rPr>
              <w:t xml:space="preserve"> кв.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201F0C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Факт </w:t>
            </w:r>
            <w:r w:rsidR="002469E2" w:rsidRPr="007C43EC">
              <w:rPr>
                <w:lang w:eastAsia="en-US"/>
              </w:rPr>
              <w:t>9 мес.2014</w:t>
            </w:r>
            <w:r w:rsidRPr="007C43EC">
              <w:rPr>
                <w:lang w:eastAsia="en-US"/>
              </w:rPr>
              <w:t xml:space="preserve">  к факту</w:t>
            </w:r>
            <w:r w:rsidR="002469E2" w:rsidRPr="007C43EC">
              <w:rPr>
                <w:lang w:eastAsia="en-US"/>
              </w:rPr>
              <w:t xml:space="preserve"> 9мес</w:t>
            </w:r>
            <w:r w:rsidRPr="007C43EC">
              <w:rPr>
                <w:lang w:eastAsia="en-US"/>
              </w:rPr>
              <w:t xml:space="preserve"> 2013</w:t>
            </w:r>
            <w:r w:rsidR="003C5E14" w:rsidRPr="007C43EC">
              <w:rPr>
                <w:lang w:eastAsia="en-US"/>
              </w:rPr>
              <w:t xml:space="preserve">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201F0C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Факт </w:t>
            </w:r>
            <w:r w:rsidR="002469E2" w:rsidRPr="007C43EC">
              <w:rPr>
                <w:lang w:eastAsia="en-US"/>
              </w:rPr>
              <w:t>9 мес.2014 г  к прогнозу 2014</w:t>
            </w:r>
            <w:r w:rsidR="003C5E14" w:rsidRPr="007C43EC">
              <w:rPr>
                <w:lang w:eastAsia="en-US"/>
              </w:rPr>
              <w:t>г.</w:t>
            </w:r>
          </w:p>
        </w:tc>
      </w:tr>
      <w:tr w:rsidR="003C5E14" w:rsidRPr="007C43EC" w:rsidTr="003C5E14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Количество образовательных учреждений по типам: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5E14" w:rsidRPr="007C43EC" w:rsidTr="003C5E14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общеобразовательные дневные</w:t>
            </w:r>
            <w:r w:rsidRPr="007C43EC">
              <w:rPr>
                <w:b/>
                <w:lang w:eastAsia="en-US"/>
              </w:rPr>
              <w:t xml:space="preserve"> </w:t>
            </w:r>
            <w:r w:rsidRPr="007C43EC">
              <w:rPr>
                <w:lang w:eastAsia="en-US"/>
              </w:rPr>
              <w:t xml:space="preserve">школы, </w:t>
            </w:r>
            <w:proofErr w:type="spellStart"/>
            <w:proofErr w:type="gramStart"/>
            <w:r w:rsidRPr="007C43EC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</w:tr>
      <w:tr w:rsidR="003C5E14" w:rsidRPr="007C43EC" w:rsidTr="003C5E14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Количество детей, обучающихся в образовательных учреждениях по типам: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5E14" w:rsidRPr="007C43EC" w:rsidTr="003C5E14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- в общеобразовательных дневных школах, чел.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D918CA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A9274F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7</w:t>
            </w:r>
            <w:r w:rsidR="00201F0C" w:rsidRPr="007C43EC">
              <w:rPr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D918CA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1312AE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107,4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1312AE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82,8</w:t>
            </w:r>
          </w:p>
        </w:tc>
      </w:tr>
      <w:tr w:rsidR="003C5E14" w:rsidRPr="007C43EC" w:rsidTr="003C5E14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Средняя наполняемост</w:t>
            </w:r>
            <w:r w:rsidR="00201F0C" w:rsidRPr="007C43EC">
              <w:rPr>
                <w:b/>
                <w:lang w:eastAsia="en-US"/>
              </w:rPr>
              <w:t xml:space="preserve">ь классов </w:t>
            </w:r>
            <w:r w:rsidRPr="007C43EC">
              <w:rPr>
                <w:b/>
                <w:lang w:eastAsia="en-US"/>
              </w:rPr>
              <w:t xml:space="preserve"> в сельской местности, чел.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1312AE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1312AE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1312AE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1312AE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96,6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1312AE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58,0</w:t>
            </w:r>
          </w:p>
        </w:tc>
      </w:tr>
      <w:tr w:rsidR="003C5E14" w:rsidRPr="007C43EC" w:rsidTr="003C5E14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99" w:rsidRPr="007C43EC" w:rsidRDefault="003C5E14">
            <w:pPr>
              <w:spacing w:line="276" w:lineRule="auto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Затраты на соде</w:t>
            </w:r>
            <w:r w:rsidR="002469E2" w:rsidRPr="007C43EC">
              <w:rPr>
                <w:b/>
                <w:lang w:eastAsia="en-US"/>
              </w:rPr>
              <w:t xml:space="preserve">ржание одного ребенка, </w:t>
            </w:r>
            <w:proofErr w:type="spellStart"/>
            <w:r w:rsidR="002469E2" w:rsidRPr="007C43EC">
              <w:rPr>
                <w:b/>
                <w:lang w:eastAsia="en-US"/>
              </w:rPr>
              <w:t>тыс.руб</w:t>
            </w:r>
            <w:proofErr w:type="spellEnd"/>
          </w:p>
          <w:p w:rsidR="006B3599" w:rsidRPr="007C43EC" w:rsidRDefault="006B3599">
            <w:pPr>
              <w:spacing w:line="276" w:lineRule="auto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ПСШ№2</w:t>
            </w:r>
          </w:p>
          <w:p w:rsidR="006B3599" w:rsidRPr="007C43EC" w:rsidRDefault="006B3599">
            <w:pPr>
              <w:spacing w:line="276" w:lineRule="auto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д\с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AE" w:rsidRPr="007C43EC" w:rsidRDefault="001312AE" w:rsidP="001312AE">
            <w:pPr>
              <w:spacing w:line="276" w:lineRule="auto"/>
              <w:jc w:val="center"/>
              <w:rPr>
                <w:lang w:eastAsia="en-US"/>
              </w:rPr>
            </w:pPr>
          </w:p>
          <w:p w:rsidR="00704D50" w:rsidRPr="007C43EC" w:rsidRDefault="00704D50" w:rsidP="001312AE">
            <w:pPr>
              <w:jc w:val="center"/>
              <w:rPr>
                <w:lang w:eastAsia="en-US"/>
              </w:rPr>
            </w:pPr>
          </w:p>
          <w:p w:rsidR="003C5E14" w:rsidRPr="007C43EC" w:rsidRDefault="001312AE" w:rsidP="001312AE">
            <w:pPr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124,2</w:t>
            </w:r>
          </w:p>
          <w:p w:rsidR="001312AE" w:rsidRPr="007C43EC" w:rsidRDefault="001312AE" w:rsidP="001312AE">
            <w:pPr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88,3</w:t>
            </w:r>
          </w:p>
          <w:p w:rsidR="001312AE" w:rsidRPr="007C43EC" w:rsidRDefault="001312AE" w:rsidP="001312AE">
            <w:pPr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50" w:rsidRPr="007C43EC" w:rsidRDefault="00704D50">
            <w:pPr>
              <w:spacing w:line="276" w:lineRule="auto"/>
              <w:jc w:val="center"/>
              <w:rPr>
                <w:lang w:eastAsia="en-US"/>
              </w:rPr>
            </w:pPr>
          </w:p>
          <w:p w:rsidR="003C5E14" w:rsidRPr="007C43EC" w:rsidRDefault="00A41A7B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17</w:t>
            </w:r>
            <w:r w:rsidR="001312AE" w:rsidRPr="007C43EC">
              <w:rPr>
                <w:lang w:eastAsia="en-US"/>
              </w:rPr>
              <w:t>0,0</w:t>
            </w:r>
          </w:p>
          <w:p w:rsidR="001312AE" w:rsidRPr="007C43EC" w:rsidRDefault="00A41A7B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7C43EC">
              <w:rPr>
                <w:lang w:eastAsia="en-US"/>
              </w:rPr>
              <w:t>98</w:t>
            </w:r>
            <w:r w:rsidR="001312AE" w:rsidRPr="007C43EC">
              <w:rPr>
                <w:lang w:eastAsia="en-US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50" w:rsidRPr="007C43EC" w:rsidRDefault="00704D50">
            <w:pPr>
              <w:spacing w:line="276" w:lineRule="auto"/>
              <w:jc w:val="center"/>
              <w:rPr>
                <w:lang w:eastAsia="en-US"/>
              </w:rPr>
            </w:pPr>
          </w:p>
          <w:p w:rsidR="006B3599" w:rsidRPr="007C43EC" w:rsidRDefault="001312AE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156,9</w:t>
            </w:r>
          </w:p>
          <w:p w:rsidR="006B3599" w:rsidRPr="007C43EC" w:rsidRDefault="001312AE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95,2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50" w:rsidRPr="007C43EC" w:rsidRDefault="00704D50" w:rsidP="00201F0C">
            <w:pPr>
              <w:spacing w:line="276" w:lineRule="auto"/>
              <w:jc w:val="center"/>
              <w:rPr>
                <w:lang w:eastAsia="en-US"/>
              </w:rPr>
            </w:pPr>
          </w:p>
          <w:p w:rsidR="003C5E14" w:rsidRPr="007C43EC" w:rsidRDefault="00A41A7B" w:rsidP="00201F0C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126,3</w:t>
            </w:r>
          </w:p>
          <w:p w:rsidR="00A41A7B" w:rsidRPr="007C43EC" w:rsidRDefault="00A41A7B" w:rsidP="00201F0C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50" w:rsidRPr="007C43EC" w:rsidRDefault="00704D50" w:rsidP="00A41A7B">
            <w:pPr>
              <w:spacing w:line="276" w:lineRule="auto"/>
              <w:jc w:val="center"/>
              <w:rPr>
                <w:lang w:eastAsia="en-US"/>
              </w:rPr>
            </w:pPr>
          </w:p>
          <w:p w:rsidR="00A41A7B" w:rsidRPr="007C43EC" w:rsidRDefault="00A41A7B" w:rsidP="00A41A7B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92,3</w:t>
            </w:r>
          </w:p>
          <w:p w:rsidR="00A41A7B" w:rsidRPr="007C43EC" w:rsidRDefault="00A41A7B" w:rsidP="00A41A7B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97,1</w:t>
            </w:r>
          </w:p>
        </w:tc>
      </w:tr>
      <w:tr w:rsidR="003C5E14" w:rsidRPr="007C43EC" w:rsidTr="003C5E14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Процент успешности обучения выпускников 9 и 11 классов, 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</w:tr>
      <w:tr w:rsidR="003C5E14" w:rsidRPr="007C43EC" w:rsidTr="003C5E14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Удельный вес педагогических работников общеобразовательных учреждений с высшим образованием, 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90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</w:tr>
      <w:tr w:rsidR="003C5E14" w:rsidRPr="007C43EC" w:rsidTr="003C5E14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Охват библиотечным обслуживанием (от общего числа школьников), 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</w:tr>
      <w:tr w:rsidR="003C5E14" w:rsidRPr="007C43EC" w:rsidTr="003C5E14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rPr>
                <w:b/>
                <w:lang w:eastAsia="en-US"/>
              </w:rPr>
            </w:pPr>
            <w:proofErr w:type="gramStart"/>
            <w:r w:rsidRPr="007C43EC">
              <w:rPr>
                <w:b/>
                <w:lang w:eastAsia="en-US"/>
              </w:rPr>
              <w:t>Удель</w:t>
            </w:r>
            <w:r w:rsidR="00A41A7B" w:rsidRPr="007C43EC">
              <w:rPr>
                <w:b/>
                <w:lang w:eastAsia="en-US"/>
              </w:rPr>
              <w:t>ный вес лиц, сдавших ЕГЭ и ГИА</w:t>
            </w:r>
            <w:r w:rsidRPr="007C43EC">
              <w:rPr>
                <w:b/>
                <w:lang w:eastAsia="en-US"/>
              </w:rPr>
              <w:t>), в числе выпускников общеобразовательных муниципальных у</w:t>
            </w:r>
            <w:r w:rsidR="00A41A7B" w:rsidRPr="007C43EC">
              <w:rPr>
                <w:b/>
                <w:lang w:eastAsia="en-US"/>
              </w:rPr>
              <w:t>чреждений,  участвовавших в ЕГЭ и ГИА</w:t>
            </w:r>
            <w:r w:rsidRPr="007C43EC">
              <w:rPr>
                <w:b/>
                <w:lang w:eastAsia="en-US"/>
              </w:rPr>
              <w:t xml:space="preserve"> %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A41A7B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1312AE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A41A7B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A41A7B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</w:t>
            </w:r>
          </w:p>
        </w:tc>
      </w:tr>
      <w:tr w:rsidR="00183B55" w:rsidRPr="007C43EC" w:rsidTr="003C5E14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 xml:space="preserve">Охват детей 1 - 6 лет      </w:t>
            </w:r>
            <w:r w:rsidRPr="007C43EC">
              <w:rPr>
                <w:b/>
                <w:lang w:eastAsia="en-US"/>
              </w:rPr>
              <w:br/>
              <w:t xml:space="preserve">дошкольным образованием  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201F0C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2</w:t>
            </w:r>
            <w:r w:rsidR="00201F0C" w:rsidRPr="007C43EC">
              <w:rPr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A41A7B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A41A7B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A41A7B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120</w:t>
            </w:r>
          </w:p>
        </w:tc>
      </w:tr>
      <w:tr w:rsidR="00183B55" w:rsidRPr="007C43EC" w:rsidTr="003C5E14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B0" w:rsidRPr="007C43EC" w:rsidRDefault="00A41A7B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lastRenderedPageBreak/>
              <w:t>ФОТ</w:t>
            </w:r>
            <w:r w:rsidR="00542948" w:rsidRPr="007C43EC">
              <w:rPr>
                <w:b/>
                <w:lang w:eastAsia="en-US"/>
              </w:rPr>
              <w:t xml:space="preserve"> (</w:t>
            </w:r>
            <w:proofErr w:type="spellStart"/>
            <w:r w:rsidR="00542948" w:rsidRPr="007C43EC">
              <w:rPr>
                <w:b/>
                <w:lang w:eastAsia="en-US"/>
              </w:rPr>
              <w:t>тыс</w:t>
            </w:r>
            <w:proofErr w:type="gramStart"/>
            <w:r w:rsidR="00542948" w:rsidRPr="007C43EC">
              <w:rPr>
                <w:b/>
                <w:lang w:eastAsia="en-US"/>
              </w:rPr>
              <w:t>.р</w:t>
            </w:r>
            <w:proofErr w:type="gramEnd"/>
            <w:r w:rsidR="00542948" w:rsidRPr="007C43EC">
              <w:rPr>
                <w:b/>
                <w:lang w:eastAsia="en-US"/>
              </w:rPr>
              <w:t>уб</w:t>
            </w:r>
            <w:proofErr w:type="spellEnd"/>
            <w:r w:rsidR="00542948" w:rsidRPr="007C43EC">
              <w:rPr>
                <w:b/>
                <w:lang w:eastAsia="en-US"/>
              </w:rPr>
              <w:t>.)</w:t>
            </w:r>
          </w:p>
          <w:p w:rsidR="00E445B0" w:rsidRPr="007C43EC" w:rsidRDefault="00E445B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ПСШ№2</w:t>
            </w:r>
          </w:p>
          <w:p w:rsidR="00E445B0" w:rsidRPr="007C43EC" w:rsidRDefault="00E445B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д\с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B0" w:rsidRPr="007C43EC" w:rsidRDefault="00A41A7B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3502,5</w:t>
            </w:r>
          </w:p>
          <w:p w:rsidR="00A41A7B" w:rsidRPr="007C43EC" w:rsidRDefault="00A41A7B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448,5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B0" w:rsidRPr="007C43EC" w:rsidRDefault="00542948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7500</w:t>
            </w:r>
          </w:p>
          <w:p w:rsidR="00542948" w:rsidRPr="007C43EC" w:rsidRDefault="00542948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660,0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B0" w:rsidRPr="007C43EC" w:rsidRDefault="00542948" w:rsidP="00E445B0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5438,3</w:t>
            </w:r>
          </w:p>
          <w:p w:rsidR="00542948" w:rsidRPr="007C43EC" w:rsidRDefault="00542948" w:rsidP="00E445B0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491,7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B0" w:rsidRPr="007C43EC" w:rsidRDefault="00542948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155,3</w:t>
            </w:r>
          </w:p>
          <w:p w:rsidR="00542948" w:rsidRPr="007C43EC" w:rsidRDefault="00542948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109,6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B0" w:rsidRPr="007C43EC" w:rsidRDefault="00542948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72,5</w:t>
            </w:r>
          </w:p>
          <w:p w:rsidR="00542948" w:rsidRPr="007C43EC" w:rsidRDefault="00542948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74,5</w:t>
            </w:r>
          </w:p>
        </w:tc>
      </w:tr>
      <w:tr w:rsidR="00183B55" w:rsidRPr="007C43EC" w:rsidTr="003C5E14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F" w:rsidRPr="007C43EC" w:rsidRDefault="000F68C4" w:rsidP="00A9274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Среднемесячная з/</w:t>
            </w:r>
            <w:proofErr w:type="gramStart"/>
            <w:r w:rsidRPr="007C43EC">
              <w:rPr>
                <w:b/>
                <w:lang w:eastAsia="en-US"/>
              </w:rPr>
              <w:t>п</w:t>
            </w:r>
            <w:proofErr w:type="gramEnd"/>
          </w:p>
          <w:p w:rsidR="00A9274F" w:rsidRPr="007C43EC" w:rsidRDefault="00A9274F" w:rsidP="00A9274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ПСШ№2</w:t>
            </w:r>
          </w:p>
          <w:p w:rsidR="00A9274F" w:rsidRPr="007C43EC" w:rsidRDefault="00A9274F" w:rsidP="00A9274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д\с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4F" w:rsidRPr="007C43EC" w:rsidRDefault="00A41A7B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12154</w:t>
            </w:r>
          </w:p>
          <w:p w:rsidR="00A41A7B" w:rsidRPr="007C43EC" w:rsidRDefault="00A41A7B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12460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4F" w:rsidRPr="007C43EC" w:rsidRDefault="00542948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13000</w:t>
            </w:r>
          </w:p>
          <w:p w:rsidR="00542948" w:rsidRPr="007C43EC" w:rsidRDefault="00542948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4F" w:rsidRPr="007C43EC" w:rsidRDefault="00542948" w:rsidP="00E445B0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12856</w:t>
            </w:r>
          </w:p>
          <w:p w:rsidR="00542948" w:rsidRPr="007C43EC" w:rsidRDefault="00542948" w:rsidP="00E445B0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13657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4F" w:rsidRPr="007C43EC" w:rsidRDefault="00542948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105,8</w:t>
            </w:r>
          </w:p>
          <w:p w:rsidR="00542948" w:rsidRPr="007C43EC" w:rsidRDefault="00542948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109,6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4F" w:rsidRPr="007C43EC" w:rsidRDefault="00542948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98,8</w:t>
            </w:r>
          </w:p>
          <w:p w:rsidR="00542948" w:rsidRPr="007C43EC" w:rsidRDefault="00542948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105,05</w:t>
            </w:r>
          </w:p>
        </w:tc>
      </w:tr>
      <w:tr w:rsidR="00183B55" w:rsidRPr="007C43EC" w:rsidTr="003C5E14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E" w:rsidRPr="007C43EC" w:rsidRDefault="000F68C4" w:rsidP="00AD551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Количество работников</w:t>
            </w:r>
          </w:p>
          <w:p w:rsidR="00AD551E" w:rsidRPr="007C43EC" w:rsidRDefault="00AD551E" w:rsidP="00AD551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ПСШ№2</w:t>
            </w:r>
          </w:p>
          <w:p w:rsidR="00AD551E" w:rsidRPr="007C43EC" w:rsidRDefault="00AD551E" w:rsidP="00AD551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C43EC">
              <w:rPr>
                <w:b/>
                <w:lang w:eastAsia="en-US"/>
              </w:rPr>
              <w:t>д\с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E" w:rsidRPr="007C43EC" w:rsidRDefault="000F68C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32</w:t>
            </w:r>
          </w:p>
          <w:p w:rsidR="000F68C4" w:rsidRPr="007C43EC" w:rsidRDefault="000F68C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E" w:rsidRPr="007C43EC" w:rsidRDefault="000F68C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33</w:t>
            </w:r>
          </w:p>
          <w:p w:rsidR="000F68C4" w:rsidRPr="007C43EC" w:rsidRDefault="000F68C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E" w:rsidRPr="007C43EC" w:rsidRDefault="000F68C4" w:rsidP="00E445B0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34</w:t>
            </w:r>
          </w:p>
          <w:p w:rsidR="000F68C4" w:rsidRPr="007C43EC" w:rsidRDefault="000F68C4" w:rsidP="00E445B0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E" w:rsidRPr="007C43EC" w:rsidRDefault="000F68C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106,2</w:t>
            </w:r>
          </w:p>
          <w:p w:rsidR="000F68C4" w:rsidRPr="007C43EC" w:rsidRDefault="000F68C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E" w:rsidRPr="007C43EC" w:rsidRDefault="000F68C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103,0</w:t>
            </w:r>
          </w:p>
          <w:p w:rsidR="000F68C4" w:rsidRPr="007C43EC" w:rsidRDefault="000F68C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100,0</w:t>
            </w:r>
          </w:p>
        </w:tc>
      </w:tr>
    </w:tbl>
    <w:p w:rsidR="003C5E14" w:rsidRPr="007C43EC" w:rsidRDefault="003C5E14" w:rsidP="003C5E14">
      <w:pPr>
        <w:pStyle w:val="2"/>
        <w:rPr>
          <w:i/>
          <w:color w:val="auto"/>
        </w:rPr>
      </w:pPr>
      <w:bookmarkStart w:id="7" w:name="_Toc315964729"/>
      <w:r w:rsidRPr="007C43EC">
        <w:rPr>
          <w:color w:val="auto"/>
        </w:rPr>
        <w:t>1.5. Доходы населения. Трудовые отношения, улучшение условий и охраны труда</w:t>
      </w:r>
      <w:bookmarkEnd w:id="7"/>
    </w:p>
    <w:p w:rsidR="003C5E14" w:rsidRPr="007C43EC" w:rsidRDefault="003C5E14" w:rsidP="003C5E14">
      <w:pPr>
        <w:pStyle w:val="23"/>
        <w:tabs>
          <w:tab w:val="left" w:pos="720"/>
        </w:tabs>
        <w:ind w:left="0" w:firstLine="882"/>
        <w:jc w:val="both"/>
        <w:rPr>
          <w:rFonts w:ascii="Times New Roman" w:hAnsi="Times New Roman" w:cs="Times New Roman"/>
        </w:rPr>
      </w:pPr>
      <w:r w:rsidRPr="007C43EC">
        <w:rPr>
          <w:rFonts w:ascii="Times New Roman" w:hAnsi="Times New Roman" w:cs="Times New Roman"/>
        </w:rPr>
        <w:t>Повышение уровня и качества жизни граждан – это  основная цель социальной политики государства. Основной задачей является сохранение и укрепление позитивных тенденций в экономике с целью дальнейшего повышения уровня и</w:t>
      </w:r>
      <w:r w:rsidR="00704D50" w:rsidRPr="007C43EC">
        <w:rPr>
          <w:rFonts w:ascii="Times New Roman" w:hAnsi="Times New Roman" w:cs="Times New Roman"/>
        </w:rPr>
        <w:t xml:space="preserve"> качества жизни населения муниципального образования</w:t>
      </w:r>
      <w:r w:rsidRPr="007C43EC">
        <w:rPr>
          <w:rFonts w:ascii="Times New Roman" w:hAnsi="Times New Roman" w:cs="Times New Roman"/>
        </w:rPr>
        <w:t>, преодоление негативных явлений в области заработной платы и доходов населения в целом.</w:t>
      </w:r>
    </w:p>
    <w:p w:rsidR="003C5E14" w:rsidRPr="007C43EC" w:rsidRDefault="003C5E14" w:rsidP="003C5E14">
      <w:pPr>
        <w:pStyle w:val="23"/>
        <w:tabs>
          <w:tab w:val="left" w:pos="720"/>
        </w:tabs>
        <w:ind w:left="0" w:firstLine="882"/>
        <w:jc w:val="both"/>
        <w:rPr>
          <w:highlight w:val="yellow"/>
        </w:rPr>
      </w:pPr>
      <w:r w:rsidRPr="007C43EC">
        <w:rPr>
          <w:highlight w:val="yellow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88"/>
        <w:gridCol w:w="840"/>
        <w:gridCol w:w="1065"/>
        <w:gridCol w:w="6"/>
        <w:gridCol w:w="900"/>
        <w:gridCol w:w="1352"/>
        <w:gridCol w:w="1348"/>
      </w:tblGrid>
      <w:tr w:rsidR="003C5E14" w:rsidRPr="007C43EC" w:rsidTr="003C5E14"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9C382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3 кв. 2013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года</w:t>
            </w:r>
          </w:p>
          <w:p w:rsidR="003C5E14" w:rsidRPr="007C43EC" w:rsidRDefault="003C5E14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E14" w:rsidRPr="007C43EC" w:rsidRDefault="003C5E14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ind w:left="720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Темп роста, %</w:t>
            </w:r>
          </w:p>
        </w:tc>
      </w:tr>
      <w:tr w:rsidR="003C5E14" w:rsidRPr="007C43EC" w:rsidTr="003C5E14">
        <w:trPr>
          <w:trHeight w:val="95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201F0C">
            <w:pPr>
              <w:spacing w:line="276" w:lineRule="auto"/>
              <w:ind w:left="72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2013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9C3827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9 мес.2014</w:t>
            </w:r>
            <w:r w:rsidR="0005297B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к факту </w:t>
            </w: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9 мес.2013 г.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9C3827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Факт 9 мес. 2014 г. к прогнозу 2014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3C5E14" w:rsidRPr="007C43EC" w:rsidTr="003C5E14">
        <w:trPr>
          <w:trHeight w:val="645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AD551E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факт 9 мес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</w:tr>
      <w:tr w:rsidR="003C5E14" w:rsidRPr="007C43EC" w:rsidTr="003C5E14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pStyle w:val="ae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7C43EC">
              <w:rPr>
                <w:b w:val="0"/>
                <w:sz w:val="20"/>
                <w:szCs w:val="20"/>
              </w:rPr>
              <w:t>Средняя заработная плата одного работника по крупным и средним предприятиям и организациям (в среднем за период) (тыс. руб.)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9C382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9C382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9C382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9C3827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105,3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9C3827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80</w:t>
            </w:r>
          </w:p>
        </w:tc>
      </w:tr>
      <w:tr w:rsidR="003C5E14" w:rsidRPr="007C43EC" w:rsidTr="003C5E14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pStyle w:val="ConsPlusNormal0"/>
              <w:widowControl/>
              <w:tabs>
                <w:tab w:val="left" w:pos="2977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Наличие задолженности по заработной плате (</w:t>
            </w:r>
            <w:proofErr w:type="spellStart"/>
            <w:r w:rsidRPr="007C43EC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7C43EC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7C43EC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7C43EC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3C5E14" w:rsidRPr="007C43EC" w:rsidRDefault="003C5E14" w:rsidP="003C5E14">
      <w:pPr>
        <w:pStyle w:val="ConsPlusNormal0"/>
        <w:widowControl/>
        <w:tabs>
          <w:tab w:val="left" w:pos="2977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C5E14" w:rsidRPr="007C43EC" w:rsidRDefault="003C5E14" w:rsidP="003C5E14">
      <w:pPr>
        <w:ind w:firstLine="360"/>
        <w:jc w:val="both"/>
      </w:pPr>
      <w:r w:rsidRPr="007C43EC">
        <w:t xml:space="preserve">   Уровень благосостояния во многом зависит от уровня заработной платы – основного источника  доходов населения.  Среднемесячная заработная плата в целом по</w:t>
      </w:r>
      <w:r w:rsidR="0005297B" w:rsidRPr="007C43EC">
        <w:t xml:space="preserve"> муниципальному</w:t>
      </w:r>
      <w:r w:rsidR="00AD551E" w:rsidRPr="007C43EC">
        <w:t xml:space="preserve"> образованию за 9 м</w:t>
      </w:r>
      <w:r w:rsidR="009C3827" w:rsidRPr="007C43EC">
        <w:t>есяцев 2014</w:t>
      </w:r>
      <w:r w:rsidR="00AD551E" w:rsidRPr="007C43EC">
        <w:t xml:space="preserve"> года  составила  </w:t>
      </w:r>
      <w:r w:rsidR="009C3827" w:rsidRPr="007C43EC">
        <w:t xml:space="preserve"> 9589 рублей, увеличившись на 5,3</w:t>
      </w:r>
      <w:r w:rsidRPr="007C43EC">
        <w:t xml:space="preserve"> % к соответствующему периоду предыдущего года.</w:t>
      </w:r>
    </w:p>
    <w:p w:rsidR="003C5E14" w:rsidRPr="007C43EC" w:rsidRDefault="003C5E14" w:rsidP="008202B8">
      <w:pPr>
        <w:jc w:val="both"/>
        <w:rPr>
          <w:highlight w:val="yellow"/>
        </w:rPr>
      </w:pPr>
    </w:p>
    <w:p w:rsidR="003C5E14" w:rsidRPr="007C43EC" w:rsidRDefault="003C5E14" w:rsidP="003C5E14">
      <w:pPr>
        <w:ind w:firstLine="360"/>
        <w:jc w:val="center"/>
        <w:rPr>
          <w:b/>
        </w:rPr>
      </w:pPr>
      <w:r w:rsidRPr="007C43EC">
        <w:rPr>
          <w:b/>
        </w:rPr>
        <w:t xml:space="preserve">Сведения о численности и фонде, заработной плате по крупным и средним предприятиям и организациям </w:t>
      </w:r>
    </w:p>
    <w:p w:rsidR="003C5E14" w:rsidRPr="007C43EC" w:rsidRDefault="003C5E14" w:rsidP="003C5E14">
      <w:pPr>
        <w:ind w:firstLine="360"/>
        <w:jc w:val="center"/>
        <w:rPr>
          <w:b/>
          <w:highlight w:val="yellow"/>
        </w:rPr>
      </w:pPr>
    </w:p>
    <w:tbl>
      <w:tblPr>
        <w:tblW w:w="1110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288"/>
        <w:gridCol w:w="1080"/>
        <w:gridCol w:w="1180"/>
        <w:gridCol w:w="800"/>
        <w:gridCol w:w="1136"/>
        <w:gridCol w:w="899"/>
        <w:gridCol w:w="913"/>
        <w:gridCol w:w="929"/>
        <w:gridCol w:w="709"/>
        <w:gridCol w:w="1174"/>
      </w:tblGrid>
      <w:tr w:rsidR="003C5E14" w:rsidRPr="007C43EC" w:rsidTr="007439B4"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ind w:left="720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Вид </w:t>
            </w:r>
            <w:proofErr w:type="spellStart"/>
            <w:proofErr w:type="gramStart"/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экономичес</w:t>
            </w:r>
            <w:proofErr w:type="spellEnd"/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-кой</w:t>
            </w:r>
            <w:proofErr w:type="gramEnd"/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Фонд заработной платы, </w:t>
            </w:r>
            <w:proofErr w:type="spellStart"/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тыс</w:t>
            </w:r>
            <w:proofErr w:type="gramStart"/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.р</w:t>
            </w:r>
            <w:proofErr w:type="gramEnd"/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уб</w:t>
            </w:r>
            <w:proofErr w:type="spellEnd"/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Темп роста, %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Среднемесячная заработная плата одного работника, руб.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Темп роста, %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Темп роста, %</w:t>
            </w:r>
          </w:p>
        </w:tc>
      </w:tr>
      <w:tr w:rsidR="003C5E14" w:rsidRPr="007C43EC" w:rsidTr="007439B4"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7B1D4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2013</w:t>
            </w:r>
            <w:r w:rsidR="0005297B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3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кв.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7B1D4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2014</w:t>
            </w:r>
            <w:r w:rsidR="0005297B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3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кв.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7B1D4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2013</w:t>
            </w:r>
            <w:r w:rsidR="0005297B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3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кв.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7B1D4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2014</w:t>
            </w:r>
            <w:r w:rsidR="0005297B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3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кв.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7B1D4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2013</w:t>
            </w:r>
            <w:r w:rsidR="0005297B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3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7B1D47" w:rsidP="0005297B">
            <w:pPr>
              <w:spacing w:line="276" w:lineRule="auto"/>
              <w:ind w:right="-22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2014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</w:t>
            </w:r>
            <w:r w:rsidR="0005297B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3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кв.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</w:tr>
      <w:tr w:rsidR="003C5E14" w:rsidRPr="007C43EC" w:rsidTr="007439B4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ind w:left="720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Сельское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7B1D4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2662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7B1D4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2666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7B1D4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7B1D4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6574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7B1D47" w:rsidP="0005297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8228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7B1D4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125,2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7B1D4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7B1D4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DC0B3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</w:t>
            </w:r>
            <w:r w:rsidR="007C43EC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80</w:t>
            </w:r>
          </w:p>
        </w:tc>
      </w:tr>
    </w:tbl>
    <w:p w:rsidR="003C5E14" w:rsidRPr="007C43EC" w:rsidRDefault="003C5E14" w:rsidP="003C5E14">
      <w:pPr>
        <w:ind w:firstLine="360"/>
        <w:jc w:val="both"/>
      </w:pPr>
      <w:r w:rsidRPr="007C43EC">
        <w:t xml:space="preserve">Среднемесячная  заработная плата  по сельскому хозяйству составила </w:t>
      </w:r>
      <w:r w:rsidR="007C43EC" w:rsidRPr="007C43EC">
        <w:t>8228</w:t>
      </w:r>
      <w:r w:rsidRPr="007C43EC">
        <w:t xml:space="preserve"> руб., что </w:t>
      </w:r>
      <w:r w:rsidR="007C43EC" w:rsidRPr="007C43EC">
        <w:t>выше соответствующего периода 2013</w:t>
      </w:r>
      <w:r w:rsidRPr="007C43EC">
        <w:t xml:space="preserve"> года на</w:t>
      </w:r>
      <w:r w:rsidR="007C43EC" w:rsidRPr="007C43EC">
        <w:t xml:space="preserve"> 25,2</w:t>
      </w:r>
      <w:r w:rsidRPr="007C43EC">
        <w:t xml:space="preserve"> %. По всему поселению  средн</w:t>
      </w:r>
      <w:r w:rsidR="0005297B" w:rsidRPr="007C43EC">
        <w:t xml:space="preserve">яя </w:t>
      </w:r>
      <w:r w:rsidR="0005297B" w:rsidRPr="007C43EC">
        <w:lastRenderedPageBreak/>
        <w:t xml:space="preserve">заработная плата составила  </w:t>
      </w:r>
      <w:r w:rsidR="007C43EC" w:rsidRPr="007C43EC">
        <w:t>10000 рублей, или  105,3</w:t>
      </w:r>
      <w:r w:rsidRPr="007C43EC">
        <w:t xml:space="preserve">  %  </w:t>
      </w:r>
      <w:r w:rsidR="007C43EC" w:rsidRPr="007C43EC">
        <w:t>к  соответствующему периоду 2013</w:t>
      </w:r>
      <w:r w:rsidRPr="007C43EC">
        <w:t xml:space="preserve"> года.</w:t>
      </w:r>
    </w:p>
    <w:p w:rsidR="003C5E14" w:rsidRPr="007C43EC" w:rsidRDefault="003C5E14" w:rsidP="003C5E14">
      <w:pPr>
        <w:ind w:firstLine="360"/>
        <w:jc w:val="both"/>
      </w:pPr>
      <w:r w:rsidRPr="007C43EC">
        <w:t>Среднесписочная численность работни</w:t>
      </w:r>
      <w:r w:rsidR="0005297B" w:rsidRPr="007C43EC">
        <w:t>ков  в с</w:t>
      </w:r>
      <w:r w:rsidR="007C43EC" w:rsidRPr="007C43EC">
        <w:t>ельском хозяйстве за 9 мес. 2014</w:t>
      </w:r>
      <w:r w:rsidRPr="007C43EC">
        <w:t xml:space="preserve"> года составила  </w:t>
      </w:r>
      <w:r w:rsidR="007C43EC" w:rsidRPr="007C43EC">
        <w:t>3</w:t>
      </w:r>
      <w:r w:rsidR="0005297B" w:rsidRPr="007C43EC">
        <w:t>6</w:t>
      </w:r>
      <w:r w:rsidRPr="007C43EC">
        <w:t xml:space="preserve"> человек, что ниже чем за аналогичный период прошлого года на 2,5 %. </w:t>
      </w:r>
      <w:r w:rsidRPr="007C43EC">
        <w:rPr>
          <w:shd w:val="clear" w:color="auto" w:fill="FFFFFF"/>
        </w:rPr>
        <w:t xml:space="preserve">Из-за низкой заработной платы в </w:t>
      </w:r>
      <w:r w:rsidR="0005297B" w:rsidRPr="007C43EC">
        <w:rPr>
          <w:shd w:val="clear" w:color="auto" w:fill="FFFFFF"/>
        </w:rPr>
        <w:t xml:space="preserve">СПК </w:t>
      </w:r>
      <w:proofErr w:type="spellStart"/>
      <w:r w:rsidR="0005297B" w:rsidRPr="007C43EC">
        <w:rPr>
          <w:shd w:val="clear" w:color="auto" w:fill="FFFFFF"/>
        </w:rPr>
        <w:t>им</w:t>
      </w:r>
      <w:proofErr w:type="gramStart"/>
      <w:r w:rsidR="0005297B" w:rsidRPr="007C43EC">
        <w:rPr>
          <w:shd w:val="clear" w:color="auto" w:fill="FFFFFF"/>
        </w:rPr>
        <w:t>.К</w:t>
      </w:r>
      <w:proofErr w:type="gramEnd"/>
      <w:r w:rsidR="0005297B" w:rsidRPr="007C43EC">
        <w:rPr>
          <w:shd w:val="clear" w:color="auto" w:fill="FFFFFF"/>
        </w:rPr>
        <w:t>ирова</w:t>
      </w:r>
      <w:proofErr w:type="spellEnd"/>
      <w:r w:rsidRPr="007C43EC">
        <w:rPr>
          <w:shd w:val="clear" w:color="auto" w:fill="FFFFFF"/>
        </w:rPr>
        <w:t xml:space="preserve"> много трудоспособного населения работают вахтовым методом и в организациях и предприятиях поселка </w:t>
      </w:r>
      <w:proofErr w:type="spellStart"/>
      <w:r w:rsidRPr="007C43EC">
        <w:rPr>
          <w:shd w:val="clear" w:color="auto" w:fill="FFFFFF"/>
        </w:rPr>
        <w:t>Кез</w:t>
      </w:r>
      <w:proofErr w:type="spellEnd"/>
      <w:r w:rsidRPr="007C43EC">
        <w:rPr>
          <w:shd w:val="clear" w:color="auto" w:fill="FFFFFF"/>
        </w:rPr>
        <w:t>.</w:t>
      </w:r>
    </w:p>
    <w:p w:rsidR="003C5E14" w:rsidRPr="007C43EC" w:rsidRDefault="003C5E14" w:rsidP="003C5E14">
      <w:pPr>
        <w:jc w:val="both"/>
      </w:pPr>
      <w:r w:rsidRPr="007C43EC">
        <w:t xml:space="preserve">    Основными источниками доходов населения являются заработная плата, а также пенсии, пособия и доходы с личного подсобного хозяйства.</w:t>
      </w:r>
    </w:p>
    <w:p w:rsidR="003C5E14" w:rsidRPr="007C43EC" w:rsidRDefault="003C5E14" w:rsidP="0005297B">
      <w:pPr>
        <w:jc w:val="both"/>
        <w:rPr>
          <w:spacing w:val="-6"/>
        </w:rPr>
      </w:pPr>
      <w:r w:rsidRPr="007C43EC">
        <w:rPr>
          <w:spacing w:val="-6"/>
        </w:rPr>
        <w:t xml:space="preserve">            Проводилась  работа по организации и со</w:t>
      </w:r>
      <w:bookmarkStart w:id="8" w:name="_Toc315964730"/>
      <w:r w:rsidR="0005297B" w:rsidRPr="007C43EC">
        <w:rPr>
          <w:spacing w:val="-6"/>
        </w:rPr>
        <w:t xml:space="preserve">вершенствованию охраны труда.  </w:t>
      </w:r>
    </w:p>
    <w:p w:rsidR="003C5E14" w:rsidRPr="007C43EC" w:rsidRDefault="003C5E14" w:rsidP="003C5E14">
      <w:pPr>
        <w:pStyle w:val="2"/>
        <w:rPr>
          <w:color w:val="auto"/>
        </w:rPr>
      </w:pPr>
      <w:r w:rsidRPr="007C43EC">
        <w:rPr>
          <w:color w:val="auto"/>
        </w:rPr>
        <w:t>1.6. Развитие рынка труда и занятости населения</w:t>
      </w:r>
      <w:bookmarkEnd w:id="8"/>
    </w:p>
    <w:p w:rsidR="003C5E14" w:rsidRPr="007C43EC" w:rsidRDefault="003C5E14" w:rsidP="003C5E14">
      <w:pPr>
        <w:ind w:firstLine="720"/>
        <w:jc w:val="both"/>
        <w:rPr>
          <w:szCs w:val="20"/>
        </w:rPr>
      </w:pPr>
    </w:p>
    <w:p w:rsidR="003C5E14" w:rsidRPr="007C43EC" w:rsidRDefault="003C5E14" w:rsidP="003C5E14">
      <w:pPr>
        <w:ind w:firstLine="720"/>
        <w:jc w:val="both"/>
        <w:rPr>
          <w:szCs w:val="20"/>
        </w:rPr>
      </w:pPr>
      <w:r w:rsidRPr="007C43EC">
        <w:rPr>
          <w:szCs w:val="20"/>
        </w:rPr>
        <w:t>Главной целью в области занятости населения на территории муниципального образования «</w:t>
      </w:r>
      <w:proofErr w:type="spellStart"/>
      <w:r w:rsidR="0005297B" w:rsidRPr="007C43EC">
        <w:rPr>
          <w:szCs w:val="20"/>
        </w:rPr>
        <w:t>Поломское</w:t>
      </w:r>
      <w:proofErr w:type="spellEnd"/>
      <w:r w:rsidRPr="007C43EC">
        <w:rPr>
          <w:szCs w:val="20"/>
        </w:rPr>
        <w:t xml:space="preserve">», является недопущение резкого увеличения безработицы, сохранение занятости населения на текущем уровне. </w:t>
      </w:r>
    </w:p>
    <w:p w:rsidR="003C5E14" w:rsidRPr="007C43EC" w:rsidRDefault="003C5E14" w:rsidP="003C5E14">
      <w:pPr>
        <w:ind w:firstLine="720"/>
        <w:jc w:val="both"/>
      </w:pPr>
      <w:r w:rsidRPr="007C43EC">
        <w:t xml:space="preserve">Численность </w:t>
      </w:r>
      <w:proofErr w:type="gramStart"/>
      <w:r w:rsidRPr="007C43EC">
        <w:t xml:space="preserve">безработных, зарегистрированных в службе занятости на </w:t>
      </w:r>
      <w:r w:rsidR="007C0794" w:rsidRPr="007C43EC">
        <w:t>1.10.2014 года составляет</w:t>
      </w:r>
      <w:proofErr w:type="gramEnd"/>
      <w:r w:rsidR="007C0794" w:rsidRPr="007C43EC">
        <w:t xml:space="preserve"> 8 </w:t>
      </w:r>
      <w:r w:rsidRPr="007C43EC">
        <w:t xml:space="preserve"> человек, уровень </w:t>
      </w:r>
      <w:r w:rsidR="007C0794" w:rsidRPr="007C43EC">
        <w:t xml:space="preserve">регистрируемой безработицы — %. </w:t>
      </w:r>
    </w:p>
    <w:p w:rsidR="00C973CD" w:rsidRPr="007C43EC" w:rsidRDefault="00C973CD" w:rsidP="003C5E14">
      <w:pPr>
        <w:ind w:firstLine="720"/>
        <w:jc w:val="both"/>
      </w:pPr>
    </w:p>
    <w:p w:rsidR="003C5E14" w:rsidRPr="007C43EC" w:rsidRDefault="003C5E14" w:rsidP="003C5E14">
      <w:pPr>
        <w:ind w:firstLine="720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900"/>
        <w:gridCol w:w="1071"/>
        <w:gridCol w:w="9"/>
        <w:gridCol w:w="891"/>
        <w:gridCol w:w="1352"/>
        <w:gridCol w:w="1348"/>
      </w:tblGrid>
      <w:tr w:rsidR="003C5E14" w:rsidRPr="007C43EC" w:rsidTr="003C5E1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ind w:left="720" w:right="72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п</w:t>
            </w:r>
            <w:proofErr w:type="gramEnd"/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A1452A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итоги 9 мес.. 2013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года</w:t>
            </w:r>
          </w:p>
          <w:p w:rsidR="003C5E14" w:rsidRPr="007C43EC" w:rsidRDefault="003C5E14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A1452A">
            <w:pPr>
              <w:spacing w:line="276" w:lineRule="auto"/>
              <w:ind w:left="72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2014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ind w:left="720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Темп роста, %</w:t>
            </w:r>
          </w:p>
        </w:tc>
      </w:tr>
      <w:tr w:rsidR="003C5E14" w:rsidRPr="007C43EC" w:rsidTr="003C5E14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A1452A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9 мес.2014</w:t>
            </w:r>
            <w:r w:rsidR="00B1190B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к факту</w:t>
            </w: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9 мес.2013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A1452A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Факт 9 мес.2014 г. к прогнозу 2014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3C5E14" w:rsidRPr="007C43EC" w:rsidTr="003C5E14">
        <w:trPr>
          <w:trHeight w:val="66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Прогноз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A1452A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факт  9 мес</w:t>
            </w:r>
            <w:proofErr w:type="gramStart"/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.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.</w:t>
            </w:r>
            <w:proofErr w:type="gramEnd"/>
          </w:p>
          <w:p w:rsidR="003C5E14" w:rsidRPr="007C43EC" w:rsidRDefault="003C5E14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</w:tr>
      <w:tr w:rsidR="003C5E14" w:rsidRPr="007C43EC" w:rsidTr="003C5E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left" w:pos="2977"/>
              </w:tabs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napToGrid w:val="0"/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Занятое население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A1452A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B1190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A1452A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851085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120,6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851085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116,8</w:t>
            </w:r>
          </w:p>
        </w:tc>
      </w:tr>
      <w:tr w:rsidR="003C5E14" w:rsidRPr="007C43EC" w:rsidTr="003C5E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left" w:pos="2977"/>
              </w:tabs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napToGrid w:val="0"/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Численность незанятых граждан на конец отчетного периода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A1452A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B1190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A1452A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851085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65,7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851085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65,3</w:t>
            </w:r>
          </w:p>
        </w:tc>
      </w:tr>
      <w:tr w:rsidR="003C5E14" w:rsidRPr="007C43EC" w:rsidTr="003C5E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left" w:pos="2977"/>
              </w:tabs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napToGrid w:val="0"/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Численность безработных граждан на конец отчетного периода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A1452A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11</w:t>
            </w:r>
          </w:p>
          <w:p w:rsidR="003C5E14" w:rsidRPr="007C43EC" w:rsidRDefault="003C5E14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B1190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A1452A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851085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72,7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851085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40,0</w:t>
            </w:r>
          </w:p>
        </w:tc>
      </w:tr>
      <w:tr w:rsidR="003C5E14" w:rsidRPr="007C43EC" w:rsidTr="003C5E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left" w:pos="2977"/>
              </w:tabs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napToGrid w:val="0"/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Уровень регистрируемой безработицы на конец отчетного периода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A1452A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A1452A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A1452A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851085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86,9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851085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31,6</w:t>
            </w:r>
          </w:p>
        </w:tc>
      </w:tr>
    </w:tbl>
    <w:p w:rsidR="003C5E14" w:rsidRPr="007C43EC" w:rsidRDefault="003C5E14" w:rsidP="003C5E14">
      <w:pPr>
        <w:ind w:firstLine="360"/>
        <w:jc w:val="both"/>
      </w:pPr>
    </w:p>
    <w:p w:rsidR="003C5E14" w:rsidRPr="007C43EC" w:rsidRDefault="003C5E14" w:rsidP="003C5E14">
      <w:pPr>
        <w:ind w:firstLine="360"/>
        <w:jc w:val="both"/>
      </w:pPr>
      <w:r w:rsidRPr="007C43EC">
        <w:t xml:space="preserve">На территории муниципального образования проживают </w:t>
      </w:r>
      <w:r w:rsidR="007C0794" w:rsidRPr="007C43EC">
        <w:t>474</w:t>
      </w:r>
      <w:r w:rsidR="00B1190B" w:rsidRPr="007C43EC">
        <w:t xml:space="preserve"> человека</w:t>
      </w:r>
      <w:r w:rsidRPr="007C43EC">
        <w:t xml:space="preserve"> в трудоспособном возрасте. Работают на территории сельского поселения в сельском хозяйстве </w:t>
      </w:r>
      <w:r w:rsidR="0094534D" w:rsidRPr="007C43EC">
        <w:t>36 человек</w:t>
      </w:r>
      <w:r w:rsidRPr="007C43EC">
        <w:t xml:space="preserve"> и в бюджетной сфере </w:t>
      </w:r>
      <w:r w:rsidR="0094534D" w:rsidRPr="007C43EC">
        <w:t>72</w:t>
      </w:r>
      <w:r w:rsidRPr="007C43EC">
        <w:t xml:space="preserve"> человек</w:t>
      </w:r>
      <w:r w:rsidR="0094534D" w:rsidRPr="007C43EC">
        <w:t>а</w:t>
      </w:r>
      <w:r w:rsidRPr="007C43EC">
        <w:t>. Рабо</w:t>
      </w:r>
      <w:r w:rsidR="0094534D" w:rsidRPr="007C43EC">
        <w:t>тают за пределами территории 184</w:t>
      </w:r>
      <w:r w:rsidR="00D51020" w:rsidRPr="007C43EC">
        <w:t xml:space="preserve"> человек</w:t>
      </w:r>
      <w:r w:rsidR="0094534D" w:rsidRPr="007C43EC">
        <w:t>а</w:t>
      </w:r>
      <w:r w:rsidRPr="007C43EC">
        <w:t>. В</w:t>
      </w:r>
      <w:r w:rsidR="00D51020" w:rsidRPr="007C43EC">
        <w:t xml:space="preserve">сего неработающее население </w:t>
      </w:r>
      <w:r w:rsidR="0094534D" w:rsidRPr="007C43EC">
        <w:t>- 111</w:t>
      </w:r>
      <w:r w:rsidRPr="007C43EC">
        <w:t xml:space="preserve"> челове</w:t>
      </w:r>
      <w:r w:rsidR="0094534D" w:rsidRPr="007C43EC">
        <w:t>к. Студентов очного отделения 14</w:t>
      </w:r>
      <w:r w:rsidRPr="007C43EC">
        <w:t xml:space="preserve">. </w:t>
      </w:r>
    </w:p>
    <w:p w:rsidR="003C5E14" w:rsidRPr="007C43EC" w:rsidRDefault="003C5E14" w:rsidP="003C5E14">
      <w:pPr>
        <w:ind w:firstLine="720"/>
        <w:jc w:val="both"/>
        <w:rPr>
          <w:bCs/>
        </w:rPr>
      </w:pPr>
      <w:r w:rsidRPr="007C43EC">
        <w:rPr>
          <w:bCs/>
        </w:rPr>
        <w:t xml:space="preserve">Большинство населения занято в </w:t>
      </w:r>
      <w:r w:rsidR="00AD551E" w:rsidRPr="007C43EC">
        <w:rPr>
          <w:bCs/>
        </w:rPr>
        <w:t>бюджетной сфере</w:t>
      </w:r>
      <w:r w:rsidRPr="007C43EC">
        <w:rPr>
          <w:bCs/>
        </w:rPr>
        <w:t>. В сельхозпредприятиях поселения образовался дефицит кадров из-за оттока специалистов  за пределы муниципального образования  и республики в поисках лучших условий труда и высокой заработной платы. На территории муниципально</w:t>
      </w:r>
      <w:r w:rsidR="00D51020" w:rsidRPr="007C43EC">
        <w:rPr>
          <w:bCs/>
        </w:rPr>
        <w:t>г</w:t>
      </w:r>
      <w:r w:rsidR="00A1452A" w:rsidRPr="007C43EC">
        <w:rPr>
          <w:bCs/>
        </w:rPr>
        <w:t>о образования  насчитывается 111</w:t>
      </w:r>
      <w:r w:rsidRPr="007C43EC">
        <w:rPr>
          <w:bCs/>
        </w:rPr>
        <w:t xml:space="preserve"> человек незанятого населения в трудоспособном возрасте. Однако количество безработных, состоящих на у</w:t>
      </w:r>
      <w:r w:rsidR="00851085" w:rsidRPr="007C43EC">
        <w:rPr>
          <w:bCs/>
        </w:rPr>
        <w:t>чете  в поиске работы, небольшое</w:t>
      </w:r>
      <w:r w:rsidRPr="007C43EC">
        <w:rPr>
          <w:bCs/>
        </w:rPr>
        <w:t xml:space="preserve">. С каждым годом сложнее подбирать кадры на вакантные места. </w:t>
      </w:r>
    </w:p>
    <w:p w:rsidR="003C5E14" w:rsidRPr="007C43EC" w:rsidRDefault="006E3A23" w:rsidP="006E3A23">
      <w:r w:rsidRPr="007C43EC">
        <w:rPr>
          <w:szCs w:val="18"/>
        </w:rPr>
        <w:t xml:space="preserve">Основная часть  незанятого населения – это жители </w:t>
      </w:r>
      <w:proofErr w:type="spellStart"/>
      <w:r w:rsidRPr="007C43EC">
        <w:rPr>
          <w:szCs w:val="18"/>
        </w:rPr>
        <w:t>с</w:t>
      </w:r>
      <w:proofErr w:type="gramStart"/>
      <w:r w:rsidRPr="007C43EC">
        <w:rPr>
          <w:szCs w:val="18"/>
        </w:rPr>
        <w:t>.П</w:t>
      </w:r>
      <w:proofErr w:type="gramEnd"/>
      <w:r w:rsidRPr="007C43EC">
        <w:rPr>
          <w:szCs w:val="18"/>
        </w:rPr>
        <w:t>оломское</w:t>
      </w:r>
      <w:proofErr w:type="spellEnd"/>
      <w:r w:rsidRPr="007C43EC">
        <w:rPr>
          <w:szCs w:val="18"/>
        </w:rPr>
        <w:t xml:space="preserve"> т.к. в </w:t>
      </w:r>
      <w:r w:rsidR="00851085" w:rsidRPr="007C43EC">
        <w:rPr>
          <w:szCs w:val="18"/>
        </w:rPr>
        <w:t xml:space="preserve">настоящее время  закрыты </w:t>
      </w:r>
      <w:r w:rsidRPr="007C43EC">
        <w:rPr>
          <w:szCs w:val="18"/>
        </w:rPr>
        <w:t xml:space="preserve"> рабочие места на предприятиях, расположенных в  данном населённом пункте. Так же численность безработных пополняют граждане,  работающие вахтовым методом, но не оформленные по месту работы</w:t>
      </w:r>
      <w:r w:rsidR="00851085" w:rsidRPr="007C43EC">
        <w:rPr>
          <w:szCs w:val="18"/>
        </w:rPr>
        <w:t>.</w:t>
      </w:r>
    </w:p>
    <w:p w:rsidR="003C5E14" w:rsidRPr="007C43EC" w:rsidRDefault="003C5E14" w:rsidP="003C5E14">
      <w:pPr>
        <w:pStyle w:val="2"/>
        <w:rPr>
          <w:color w:val="auto"/>
        </w:rPr>
      </w:pPr>
      <w:bookmarkStart w:id="9" w:name="_Toc315964731"/>
      <w:r w:rsidRPr="007C43EC">
        <w:rPr>
          <w:color w:val="auto"/>
        </w:rPr>
        <w:lastRenderedPageBreak/>
        <w:t>1.7. Социальная защита населения</w:t>
      </w:r>
      <w:bookmarkEnd w:id="9"/>
    </w:p>
    <w:p w:rsidR="003C5E14" w:rsidRPr="007C43EC" w:rsidRDefault="003C5E14" w:rsidP="003C5E14"/>
    <w:p w:rsidR="003C5E14" w:rsidRPr="007C43EC" w:rsidRDefault="003C5E14" w:rsidP="003C5E14">
      <w:pPr>
        <w:jc w:val="both"/>
      </w:pPr>
      <w:r w:rsidRPr="007C43EC">
        <w:tab/>
        <w:t>На территории муниципального образования «</w:t>
      </w:r>
      <w:proofErr w:type="spellStart"/>
      <w:r w:rsidR="00D51020" w:rsidRPr="007C43EC">
        <w:t>Поломское</w:t>
      </w:r>
      <w:proofErr w:type="spellEnd"/>
      <w:r w:rsidR="00D51020" w:rsidRPr="007C43EC">
        <w:t>» проживают  234 пенсионера</w:t>
      </w:r>
      <w:r w:rsidRPr="007C43EC">
        <w:t>, из них по старости</w:t>
      </w:r>
      <w:r w:rsidR="00D51020" w:rsidRPr="007C43EC">
        <w:t xml:space="preserve"> – 136, по потере кормильца – 11</w:t>
      </w:r>
      <w:r w:rsidRPr="007C43EC">
        <w:t xml:space="preserve">,  инвалидов 1,2,3 групп – </w:t>
      </w:r>
      <w:r w:rsidR="00D51020" w:rsidRPr="007C43EC">
        <w:t>8</w:t>
      </w:r>
      <w:r w:rsidRPr="007C43EC">
        <w:t>7.  На территории муниципа</w:t>
      </w:r>
      <w:r w:rsidR="00D51020" w:rsidRPr="007C43EC">
        <w:t>льного образования  проживает 12</w:t>
      </w:r>
      <w:r w:rsidRPr="007C43EC">
        <w:t xml:space="preserve"> участников трудового фронта, 6 участника локальных войн, 50 ветерана труда, </w:t>
      </w:r>
      <w:r w:rsidR="00D51020" w:rsidRPr="007C43EC">
        <w:t>1</w:t>
      </w:r>
      <w:r w:rsidRPr="007C43EC">
        <w:t>4 семьи погибшего участника войны, дете</w:t>
      </w:r>
      <w:proofErr w:type="gramStart"/>
      <w:r w:rsidRPr="007C43EC">
        <w:t>й-</w:t>
      </w:r>
      <w:proofErr w:type="gramEnd"/>
      <w:r w:rsidRPr="007C43EC">
        <w:t xml:space="preserve"> инва</w:t>
      </w:r>
      <w:r w:rsidR="00D51020" w:rsidRPr="007C43EC">
        <w:t>лидов – 4. Многодетных семей – 11, в них детей – 36</w:t>
      </w:r>
      <w:r w:rsidRPr="007C43EC">
        <w:t>.</w:t>
      </w:r>
    </w:p>
    <w:p w:rsidR="003C5E14" w:rsidRPr="007C43EC" w:rsidRDefault="00D51020" w:rsidP="00A63C3B">
      <w:pPr>
        <w:jc w:val="both"/>
      </w:pPr>
      <w:r w:rsidRPr="007C43EC">
        <w:tab/>
        <w:t>10 пенсионеров</w:t>
      </w:r>
      <w:r w:rsidR="003C5E14" w:rsidRPr="007C43EC">
        <w:t xml:space="preserve"> находятся на социальном обслуживании. </w:t>
      </w:r>
    </w:p>
    <w:p w:rsidR="003C5E14" w:rsidRPr="007C43EC" w:rsidRDefault="003C5E14" w:rsidP="003C5E14">
      <w:pPr>
        <w:ind w:firstLine="709"/>
        <w:rPr>
          <w:b/>
          <w:bCs/>
          <w:i/>
          <w:sz w:val="28"/>
        </w:rPr>
      </w:pPr>
    </w:p>
    <w:p w:rsidR="003C5E14" w:rsidRPr="007C43EC" w:rsidRDefault="003C5E14" w:rsidP="003C5E14">
      <w:pPr>
        <w:pStyle w:val="2"/>
        <w:rPr>
          <w:bCs w:val="0"/>
          <w:i/>
          <w:color w:val="auto"/>
          <w:sz w:val="28"/>
        </w:rPr>
      </w:pPr>
      <w:bookmarkStart w:id="10" w:name="_Toc315964732"/>
      <w:r w:rsidRPr="007C43EC">
        <w:rPr>
          <w:color w:val="auto"/>
        </w:rPr>
        <w:t>1.8.Развитие культуры</w:t>
      </w:r>
      <w:bookmarkEnd w:id="10"/>
    </w:p>
    <w:p w:rsidR="003C5E14" w:rsidRPr="007C43EC" w:rsidRDefault="003C5E14" w:rsidP="003C5E14"/>
    <w:p w:rsidR="003C5E14" w:rsidRPr="007C43EC" w:rsidRDefault="003C5E14" w:rsidP="003C5E14">
      <w:pPr>
        <w:jc w:val="both"/>
      </w:pPr>
      <w:r w:rsidRPr="007C43EC">
        <w:t xml:space="preserve">            На территории муниципального образования «</w:t>
      </w:r>
      <w:proofErr w:type="spellStart"/>
      <w:r w:rsidR="00D51020" w:rsidRPr="007C43EC">
        <w:t>Поломское</w:t>
      </w:r>
      <w:proofErr w:type="spellEnd"/>
      <w:r w:rsidRPr="007C43EC">
        <w:t xml:space="preserve">» работают </w:t>
      </w:r>
      <w:r w:rsidR="00D51020" w:rsidRPr="007C43EC">
        <w:t>2 сельских</w:t>
      </w:r>
      <w:r w:rsidRPr="007C43EC">
        <w:t xml:space="preserve"> дом</w:t>
      </w:r>
      <w:r w:rsidR="00D51020" w:rsidRPr="007C43EC">
        <w:t>а</w:t>
      </w:r>
      <w:r w:rsidRPr="007C43EC">
        <w:t xml:space="preserve"> культуры и  сельская библиотека. Работа ведется по следующим направлениям:</w:t>
      </w:r>
    </w:p>
    <w:p w:rsidR="003C5E14" w:rsidRPr="007C43EC" w:rsidRDefault="003C5E14" w:rsidP="003C5E14">
      <w:pPr>
        <w:ind w:firstLine="708"/>
        <w:jc w:val="both"/>
      </w:pPr>
      <w:r w:rsidRPr="007C43EC">
        <w:t>-информационное обслуживание населения;</w:t>
      </w:r>
    </w:p>
    <w:p w:rsidR="003C5E14" w:rsidRPr="007C43EC" w:rsidRDefault="003C5E14" w:rsidP="003C5E14">
      <w:pPr>
        <w:ind w:firstLine="708"/>
        <w:jc w:val="both"/>
      </w:pPr>
      <w:r w:rsidRPr="007C43EC">
        <w:t>-работа с семьей;</w:t>
      </w:r>
    </w:p>
    <w:p w:rsidR="003C5E14" w:rsidRPr="007C43EC" w:rsidRDefault="003C5E14" w:rsidP="003C5E14">
      <w:pPr>
        <w:ind w:firstLine="708"/>
        <w:jc w:val="both"/>
      </w:pPr>
      <w:r w:rsidRPr="007C43EC">
        <w:t>-возрождение традиций и обрядов русского и удмуртского народа;</w:t>
      </w:r>
    </w:p>
    <w:p w:rsidR="003C5E14" w:rsidRPr="007C43EC" w:rsidRDefault="003C5E14" w:rsidP="003C5E14">
      <w:pPr>
        <w:ind w:firstLine="708"/>
        <w:jc w:val="both"/>
      </w:pPr>
      <w:r w:rsidRPr="007C43EC">
        <w:t>-военно-патриотическое воспитание подрастающего поколения.</w:t>
      </w:r>
    </w:p>
    <w:p w:rsidR="003C5E14" w:rsidRPr="007C43EC" w:rsidRDefault="003C5E14" w:rsidP="003C5E14">
      <w:pPr>
        <w:ind w:firstLine="720"/>
        <w:jc w:val="both"/>
      </w:pPr>
      <w:r w:rsidRPr="007C43EC">
        <w:t>Основными направлениями деятельности культуры   являются:</w:t>
      </w:r>
    </w:p>
    <w:p w:rsidR="003C5E14" w:rsidRPr="007C43EC" w:rsidRDefault="003C5E14" w:rsidP="003C5E14">
      <w:pPr>
        <w:ind w:firstLine="720"/>
        <w:jc w:val="both"/>
      </w:pPr>
      <w:r w:rsidRPr="007C43EC">
        <w:t>-удовлетворение запросов населения в области культурного досуга;</w:t>
      </w:r>
    </w:p>
    <w:p w:rsidR="003C5E14" w:rsidRPr="007C43EC" w:rsidRDefault="003C5E14" w:rsidP="003C5E14">
      <w:pPr>
        <w:ind w:firstLine="720"/>
        <w:jc w:val="both"/>
      </w:pPr>
      <w:r w:rsidRPr="007C43EC">
        <w:t>- развитие, обогащение и распространение национальной культуры;</w:t>
      </w:r>
    </w:p>
    <w:p w:rsidR="003C5E14" w:rsidRPr="007C43EC" w:rsidRDefault="003C5E14" w:rsidP="003C5E14">
      <w:pPr>
        <w:ind w:firstLine="720"/>
        <w:jc w:val="both"/>
      </w:pPr>
      <w:r w:rsidRPr="007C43EC">
        <w:t>- удовлетворение читательского спроса;</w:t>
      </w:r>
    </w:p>
    <w:p w:rsidR="003C5E14" w:rsidRPr="007C43EC" w:rsidRDefault="003C5E14" w:rsidP="003C5E14">
      <w:pPr>
        <w:ind w:firstLine="720"/>
        <w:jc w:val="both"/>
      </w:pPr>
      <w:r w:rsidRPr="007C43EC">
        <w:t>- сохранение и укрепление материально-технической базы учреждений культуры;</w:t>
      </w:r>
    </w:p>
    <w:p w:rsidR="003C5E14" w:rsidRPr="007C43EC" w:rsidRDefault="003C5E14" w:rsidP="003C5E14">
      <w:pPr>
        <w:ind w:firstLine="720"/>
        <w:jc w:val="both"/>
      </w:pPr>
      <w:r w:rsidRPr="007C43EC">
        <w:t>- реализация  молодежной политики, развитию  нравственной и физической культуры.</w:t>
      </w:r>
    </w:p>
    <w:p w:rsidR="003C5E14" w:rsidRPr="007C43EC" w:rsidRDefault="003C5E14" w:rsidP="003C5E14">
      <w:pPr>
        <w:ind w:firstLine="720"/>
        <w:jc w:val="both"/>
      </w:pPr>
      <w:r w:rsidRPr="007C43EC">
        <w:t>Одним из самых уязвимых ме</w:t>
      </w:r>
      <w:proofErr w:type="gramStart"/>
      <w:r w:rsidRPr="007C43EC">
        <w:t>ст в сф</w:t>
      </w:r>
      <w:proofErr w:type="gramEnd"/>
      <w:r w:rsidRPr="007C43EC">
        <w:t xml:space="preserve">ере деятельности культуры является состояние материально-технической базы. В зданиях проводится только косметический ремонт, полного капитального ремонта  нет. </w:t>
      </w:r>
      <w:r w:rsidR="00E808C2" w:rsidRPr="007C43EC">
        <w:t xml:space="preserve">В </w:t>
      </w:r>
      <w:proofErr w:type="spellStart"/>
      <w:r w:rsidR="00E808C2" w:rsidRPr="007C43EC">
        <w:t>с</w:t>
      </w:r>
      <w:proofErr w:type="gramStart"/>
      <w:r w:rsidR="00E808C2" w:rsidRPr="007C43EC">
        <w:t>.П</w:t>
      </w:r>
      <w:proofErr w:type="gramEnd"/>
      <w:r w:rsidR="00E808C2" w:rsidRPr="007C43EC">
        <w:t>оломское</w:t>
      </w:r>
      <w:proofErr w:type="spellEnd"/>
      <w:r w:rsidR="00E808C2" w:rsidRPr="007C43EC">
        <w:t xml:space="preserve"> сельский клуб переведён в здание школы по причине её </w:t>
      </w:r>
      <w:proofErr w:type="spellStart"/>
      <w:r w:rsidR="00E808C2" w:rsidRPr="007C43EC">
        <w:t>закрытия.</w:t>
      </w:r>
      <w:r w:rsidRPr="007C43EC">
        <w:t>Основные</w:t>
      </w:r>
      <w:proofErr w:type="spellEnd"/>
      <w:r w:rsidRPr="007C43EC">
        <w:t xml:space="preserve"> фонды учреждений культуры морально и физически устарели, пришли в негодность. Нет сценических костюмов, которые есть – уже обветшали, потеряли вид. </w:t>
      </w:r>
    </w:p>
    <w:p w:rsidR="003C5E14" w:rsidRPr="007C43EC" w:rsidRDefault="003C5E14" w:rsidP="003C5E14">
      <w:pPr>
        <w:ind w:firstLine="720"/>
        <w:jc w:val="both"/>
      </w:pPr>
      <w:r w:rsidRPr="007C43EC">
        <w:t xml:space="preserve">Несмотря на это работники культуры работают над созданием  всех необходимых условий  для сохранения и развития культуры. </w:t>
      </w:r>
    </w:p>
    <w:p w:rsidR="003C5E14" w:rsidRPr="007C43EC" w:rsidRDefault="003C5E14" w:rsidP="003C5E14">
      <w:pPr>
        <w:jc w:val="both"/>
      </w:pPr>
      <w:r w:rsidRPr="007C43EC">
        <w:t xml:space="preserve">            Учреждения укомплектованы специалистами. Плановые показатели выполняются. Проводятся массовые мероприятия, ведется работа совместно со школой по возрождению национальных обрядов. Проводятся праздники «красных дат календаря».</w:t>
      </w:r>
    </w:p>
    <w:p w:rsidR="003C5E14" w:rsidRPr="007C43EC" w:rsidRDefault="003C5E14" w:rsidP="003C5E14">
      <w:pPr>
        <w:jc w:val="both"/>
      </w:pPr>
      <w:r w:rsidRPr="007C43EC">
        <w:t xml:space="preserve">             Мероприятия проводятся с учетом интересов различных категорий населения. В </w:t>
      </w:r>
      <w:proofErr w:type="spellStart"/>
      <w:r w:rsidR="00D51020" w:rsidRPr="007C43EC">
        <w:t>Поломторфском</w:t>
      </w:r>
      <w:proofErr w:type="spellEnd"/>
      <w:r w:rsidRPr="007C43EC">
        <w:t xml:space="preserve"> СДК для детей и подростков еженедельно провод</w:t>
      </w:r>
      <w:r w:rsidR="00D51020" w:rsidRPr="007C43EC">
        <w:t>ятся,  шахматы, шашки.</w:t>
      </w:r>
      <w:r w:rsidRPr="007C43EC">
        <w:t xml:space="preserve">          </w:t>
      </w:r>
    </w:p>
    <w:p w:rsidR="003C5E14" w:rsidRPr="007C43EC" w:rsidRDefault="003C5E14" w:rsidP="003C5E14">
      <w:pPr>
        <w:jc w:val="both"/>
      </w:pPr>
      <w:r w:rsidRPr="007C43EC">
        <w:t xml:space="preserve">            Для молодежи еженедельно проводятся дискотеки. Активно ведется работа с населением среднего возраста. Особое внимание уделяется организации досуга пожилых людей и незащищенных слоев населения (малообеспеченные и неблагополучные семьи).           </w:t>
      </w:r>
    </w:p>
    <w:p w:rsidR="003C5E14" w:rsidRPr="007C43EC" w:rsidRDefault="003C5E14" w:rsidP="003C5E14">
      <w:pPr>
        <w:ind w:firstLine="708"/>
        <w:jc w:val="both"/>
      </w:pPr>
      <w:r w:rsidRPr="007C43EC">
        <w:t>При сельском доме культуры и  библиот</w:t>
      </w:r>
      <w:r w:rsidR="00D51020" w:rsidRPr="007C43EC">
        <w:t>еке работают клубы по интересам.</w:t>
      </w:r>
    </w:p>
    <w:p w:rsidR="003C5E14" w:rsidRPr="007C43EC" w:rsidRDefault="003C5E14" w:rsidP="003C5E14">
      <w:pPr>
        <w:jc w:val="both"/>
      </w:pPr>
      <w:r w:rsidRPr="007C43EC">
        <w:t xml:space="preserve">  Работа клубов ведется </w:t>
      </w:r>
      <w:proofErr w:type="gramStart"/>
      <w:r w:rsidRPr="007C43EC">
        <w:t>согласно</w:t>
      </w:r>
      <w:proofErr w:type="gramEnd"/>
      <w:r w:rsidRPr="007C43EC">
        <w:t xml:space="preserve"> разработанных планов. </w:t>
      </w:r>
    </w:p>
    <w:p w:rsidR="003C5E14" w:rsidRPr="007C43EC" w:rsidRDefault="003C5E14" w:rsidP="003C5E14">
      <w:pPr>
        <w:jc w:val="both"/>
      </w:pPr>
      <w:r w:rsidRPr="007C43EC">
        <w:t xml:space="preserve">            Денежные средства от платных услуг расходуются на проведение  мероприятий, транспорт, канцтовары, хозяйственные  расходы. </w:t>
      </w:r>
      <w:r w:rsidR="00E808C2" w:rsidRPr="007C43EC">
        <w:t xml:space="preserve">Так за 9 мес. 2014 года в СДК </w:t>
      </w:r>
      <w:proofErr w:type="spellStart"/>
      <w:r w:rsidR="00E808C2" w:rsidRPr="007C43EC">
        <w:t>с</w:t>
      </w:r>
      <w:proofErr w:type="gramStart"/>
      <w:r w:rsidR="00E808C2" w:rsidRPr="007C43EC">
        <w:t>.П</w:t>
      </w:r>
      <w:proofErr w:type="gramEnd"/>
      <w:r w:rsidR="00E808C2" w:rsidRPr="007C43EC">
        <w:t>олом</w:t>
      </w:r>
      <w:proofErr w:type="spellEnd"/>
      <w:r w:rsidR="00E808C2" w:rsidRPr="007C43EC">
        <w:t xml:space="preserve"> оказано платных услуг на сумму 3500 рублей в СДК </w:t>
      </w:r>
      <w:proofErr w:type="spellStart"/>
      <w:r w:rsidR="00E808C2" w:rsidRPr="007C43EC">
        <w:t>с.Поломское</w:t>
      </w:r>
      <w:proofErr w:type="spellEnd"/>
      <w:r w:rsidR="00E808C2" w:rsidRPr="007C43EC">
        <w:t xml:space="preserve"> на 9800 руб. </w:t>
      </w:r>
    </w:p>
    <w:p w:rsidR="003C5E14" w:rsidRPr="007C43EC" w:rsidRDefault="003C5E14" w:rsidP="003C5E14">
      <w:pPr>
        <w:jc w:val="both"/>
      </w:pPr>
      <w:r w:rsidRPr="007C43EC">
        <w:tab/>
        <w:t>Силами участников художественн</w:t>
      </w:r>
      <w:r w:rsidR="00D51020" w:rsidRPr="007C43EC">
        <w:t>ой самодеятельности ставятся концерты</w:t>
      </w:r>
      <w:r w:rsidRPr="007C43EC">
        <w:t>.</w:t>
      </w:r>
      <w:r w:rsidRPr="007C43EC">
        <w:tab/>
      </w:r>
    </w:p>
    <w:p w:rsidR="003C5E14" w:rsidRPr="007C43EC" w:rsidRDefault="003C5E14" w:rsidP="00D51020">
      <w:pPr>
        <w:ind w:firstLine="709"/>
        <w:jc w:val="both"/>
      </w:pPr>
      <w:r w:rsidRPr="007C43EC">
        <w:t>Библиотека характеризуется недостаточностью комплектования фонда – не хватает периодических издан</w:t>
      </w:r>
      <w:bookmarkStart w:id="11" w:name="_Toc315964733"/>
      <w:r w:rsidR="00D51020" w:rsidRPr="007C43EC">
        <w:t xml:space="preserve">ий, мало отраслевой </w:t>
      </w:r>
      <w:r w:rsidR="00E808C2" w:rsidRPr="007C43EC">
        <w:t xml:space="preserve"> и новой художественной литературы</w:t>
      </w:r>
      <w:proofErr w:type="gramStart"/>
      <w:r w:rsidR="00E808C2" w:rsidRPr="007C43EC">
        <w:t>.</w:t>
      </w:r>
      <w:proofErr w:type="gramEnd"/>
      <w:r w:rsidR="00E808C2" w:rsidRPr="007C43EC">
        <w:t xml:space="preserve"> </w:t>
      </w:r>
      <w:proofErr w:type="gramStart"/>
      <w:r w:rsidR="00D51020" w:rsidRPr="007C43EC">
        <w:t>л</w:t>
      </w:r>
      <w:proofErr w:type="gramEnd"/>
      <w:r w:rsidR="00D51020" w:rsidRPr="007C43EC">
        <w:t>итературы.</w:t>
      </w:r>
    </w:p>
    <w:p w:rsidR="006B3599" w:rsidRPr="007C43EC" w:rsidRDefault="006B3599" w:rsidP="00D51020">
      <w:pPr>
        <w:ind w:firstLine="709"/>
        <w:jc w:val="both"/>
      </w:pPr>
    </w:p>
    <w:p w:rsidR="003C5E14" w:rsidRPr="007C43EC" w:rsidRDefault="003C5E14" w:rsidP="003C5E14">
      <w:pPr>
        <w:pStyle w:val="2"/>
        <w:rPr>
          <w:color w:val="auto"/>
        </w:rPr>
      </w:pPr>
      <w:r w:rsidRPr="007C43EC">
        <w:rPr>
          <w:color w:val="auto"/>
        </w:rPr>
        <w:lastRenderedPageBreak/>
        <w:t>1.9. Молодежная политика, патриотическое воспитание  населения</w:t>
      </w:r>
      <w:bookmarkEnd w:id="11"/>
    </w:p>
    <w:p w:rsidR="003C5E14" w:rsidRPr="007C43EC" w:rsidRDefault="003C5E14" w:rsidP="003C5E14">
      <w:pPr>
        <w:ind w:left="1713"/>
        <w:rPr>
          <w:b/>
          <w:bCs/>
          <w:i/>
          <w:sz w:val="28"/>
          <w:szCs w:val="28"/>
          <w:highlight w:val="yellow"/>
        </w:rPr>
      </w:pPr>
    </w:p>
    <w:p w:rsidR="003C5E14" w:rsidRPr="007C43EC" w:rsidRDefault="003C5E14" w:rsidP="003C5E14">
      <w:pPr>
        <w:widowControl w:val="0"/>
        <w:ind w:firstLine="720"/>
        <w:jc w:val="both"/>
      </w:pPr>
      <w:r w:rsidRPr="007C43EC">
        <w:t>Государственная молодежная политика – это формирование, развитие и укрепление правовых, экономических и организационных  условий для гражданского становления, эффективной социализации молодых граждан, самореализации личности молодого человека.</w:t>
      </w:r>
    </w:p>
    <w:p w:rsidR="003C5E14" w:rsidRPr="007C43EC" w:rsidRDefault="003C5E14" w:rsidP="003C5E14">
      <w:pPr>
        <w:widowControl w:val="0"/>
        <w:ind w:firstLine="720"/>
        <w:jc w:val="both"/>
      </w:pPr>
      <w:r w:rsidRPr="007C43EC">
        <w:t>В связи с этим основная деятельность сосредоточена на решении следующих задач:</w:t>
      </w:r>
    </w:p>
    <w:p w:rsidR="003C5E14" w:rsidRPr="007C43EC" w:rsidRDefault="003C5E14" w:rsidP="003C5E14">
      <w:pPr>
        <w:widowControl w:val="0"/>
        <w:ind w:firstLine="720"/>
        <w:jc w:val="both"/>
      </w:pPr>
      <w:r w:rsidRPr="007C43EC">
        <w:t>- обеспечение минимального уровня социальных гарантий для молодежи по обучению, воспитанию, духовному и физическому развитию, охране здоровья и трудоустройству;</w:t>
      </w:r>
    </w:p>
    <w:p w:rsidR="003C5E14" w:rsidRPr="007C43EC" w:rsidRDefault="003C5E14" w:rsidP="003C5E14">
      <w:pPr>
        <w:widowControl w:val="0"/>
        <w:ind w:firstLine="720"/>
        <w:jc w:val="both"/>
      </w:pPr>
      <w:r w:rsidRPr="007C43EC">
        <w:t>- активное вовлечение молодых граждан в процесс социально-экономических преобразований и эффективное использование  умственного, трудового, нравственного, потенциала молодого поколения в интересах развития общества.</w:t>
      </w:r>
    </w:p>
    <w:p w:rsidR="003C5E14" w:rsidRPr="007C43EC" w:rsidRDefault="003C5E14" w:rsidP="003C5E14">
      <w:pPr>
        <w:widowControl w:val="0"/>
        <w:ind w:firstLine="720"/>
        <w:jc w:val="both"/>
      </w:pPr>
      <w:r w:rsidRPr="007C43EC">
        <w:t xml:space="preserve">При  </w:t>
      </w:r>
      <w:proofErr w:type="spellStart"/>
      <w:r w:rsidR="00EF5B42" w:rsidRPr="007C43EC">
        <w:t>Поломской</w:t>
      </w:r>
      <w:proofErr w:type="spellEnd"/>
      <w:r w:rsidRPr="007C43EC">
        <w:t xml:space="preserve"> школе  </w:t>
      </w:r>
      <w:proofErr w:type="gramStart"/>
      <w:r w:rsidRPr="007C43EC">
        <w:t>работает</w:t>
      </w:r>
      <w:proofErr w:type="gramEnd"/>
      <w:r w:rsidRPr="007C43EC">
        <w:t xml:space="preserve"> </w:t>
      </w:r>
      <w:r w:rsidR="00EF5B42" w:rsidRPr="007C43EC">
        <w:t xml:space="preserve">ведется работа </w:t>
      </w:r>
      <w:r w:rsidRPr="007C43EC">
        <w:t>с детьми дошкольниками и младшими школьниками. Основные направления в работе с молодыми семьями:</w:t>
      </w:r>
    </w:p>
    <w:p w:rsidR="003C5E14" w:rsidRPr="007C43EC" w:rsidRDefault="003C5E14" w:rsidP="003C5E14">
      <w:pPr>
        <w:widowControl w:val="0"/>
        <w:ind w:firstLine="720"/>
        <w:jc w:val="both"/>
      </w:pPr>
      <w:r w:rsidRPr="007C43EC">
        <w:t>- Психологическая помощь в воспитании детей, подготовка детей к школе, развитие ребенка;</w:t>
      </w:r>
    </w:p>
    <w:p w:rsidR="003C5E14" w:rsidRPr="007C43EC" w:rsidRDefault="003C5E14" w:rsidP="003C5E14">
      <w:pPr>
        <w:widowControl w:val="0"/>
        <w:ind w:firstLine="720"/>
        <w:jc w:val="both"/>
      </w:pPr>
      <w:r w:rsidRPr="007C43EC">
        <w:t>- Игры с детьми, проведение досуга с детьми;</w:t>
      </w:r>
    </w:p>
    <w:p w:rsidR="003C5E14" w:rsidRPr="007C43EC" w:rsidRDefault="003C5E14" w:rsidP="003C5E14">
      <w:pPr>
        <w:widowControl w:val="0"/>
        <w:ind w:firstLine="720"/>
        <w:jc w:val="both"/>
      </w:pPr>
      <w:r w:rsidRPr="007C43EC">
        <w:t>- Вовлечение молодежи в общественную жизнь поселения, спортивно-массовую работу.</w:t>
      </w:r>
    </w:p>
    <w:p w:rsidR="003C5E14" w:rsidRPr="007C43EC" w:rsidRDefault="003C5E14" w:rsidP="003C5E14">
      <w:pPr>
        <w:ind w:firstLine="708"/>
        <w:jc w:val="both"/>
      </w:pPr>
      <w:r w:rsidRPr="007C43EC">
        <w:t>На территории  муници</w:t>
      </w:r>
      <w:r w:rsidR="00EF5B42" w:rsidRPr="007C43EC">
        <w:t>пального образования проживает 3</w:t>
      </w:r>
      <w:r w:rsidRPr="007C43EC">
        <w:t>2 мол</w:t>
      </w:r>
      <w:r w:rsidR="00EF5B42" w:rsidRPr="007C43EC">
        <w:t>одые семьи, где воспитывается 61</w:t>
      </w:r>
      <w:r w:rsidRPr="007C43EC">
        <w:t xml:space="preserve"> </w:t>
      </w:r>
      <w:r w:rsidR="00EF5B42" w:rsidRPr="007C43EC">
        <w:t>ребенок. Молодежи до 30 лет 12</w:t>
      </w:r>
      <w:r w:rsidRPr="007C43EC">
        <w:t>8 челове</w:t>
      </w:r>
      <w:r w:rsidR="00EF5B42" w:rsidRPr="007C43EC">
        <w:t>к. Ведется социальный патронат 3</w:t>
      </w:r>
      <w:r w:rsidRPr="007C43EC">
        <w:t xml:space="preserve"> неблагополучных молодых семей. </w:t>
      </w:r>
    </w:p>
    <w:p w:rsidR="003C5E14" w:rsidRPr="007C43EC" w:rsidRDefault="00EF5B42" w:rsidP="003C5E14">
      <w:pPr>
        <w:ind w:firstLine="708"/>
        <w:jc w:val="both"/>
      </w:pPr>
      <w:r w:rsidRPr="007C43EC">
        <w:t xml:space="preserve">Молодежь принимает </w:t>
      </w:r>
      <w:r w:rsidR="003C5E14" w:rsidRPr="007C43EC">
        <w:t xml:space="preserve"> участие в спортивной жизни сельского поселен</w:t>
      </w:r>
      <w:r w:rsidRPr="007C43EC">
        <w:t xml:space="preserve">ия. </w:t>
      </w:r>
      <w:r w:rsidR="003C5E14" w:rsidRPr="007C43EC">
        <w:t xml:space="preserve"> Работает спортивная секция по волейболу для молодежи.</w:t>
      </w:r>
    </w:p>
    <w:p w:rsidR="003C5E14" w:rsidRPr="007C43EC" w:rsidRDefault="00EF5B42" w:rsidP="003C5E14">
      <w:pPr>
        <w:ind w:firstLine="708"/>
        <w:jc w:val="both"/>
      </w:pPr>
      <w:r w:rsidRPr="007C43EC">
        <w:t xml:space="preserve">Молодежь принимает </w:t>
      </w:r>
      <w:r w:rsidR="003C5E14" w:rsidRPr="007C43EC">
        <w:t xml:space="preserve"> участие в благоустройстве населенных пунктов.</w:t>
      </w:r>
    </w:p>
    <w:p w:rsidR="003C5E14" w:rsidRPr="007C43EC" w:rsidRDefault="003C5E14" w:rsidP="003C5E14">
      <w:pPr>
        <w:ind w:firstLine="708"/>
        <w:jc w:val="both"/>
        <w:rPr>
          <w:highlight w:val="yellow"/>
        </w:rPr>
      </w:pPr>
    </w:p>
    <w:p w:rsidR="003C5E14" w:rsidRPr="007C43EC" w:rsidRDefault="003C5E14" w:rsidP="003C5E14">
      <w:pPr>
        <w:outlineLvl w:val="0"/>
      </w:pPr>
      <w:r w:rsidRPr="007C43EC">
        <w:rPr>
          <w:b/>
        </w:rPr>
        <w:t xml:space="preserve">                    Содействие распространению здорового образа жизни</w:t>
      </w:r>
      <w:r w:rsidRPr="007C43EC">
        <w:t>.</w:t>
      </w:r>
    </w:p>
    <w:p w:rsidR="003C5E14" w:rsidRPr="007C43EC" w:rsidRDefault="003C5E14" w:rsidP="003C5E14">
      <w:pPr>
        <w:outlineLvl w:val="0"/>
        <w:rPr>
          <w:highlight w:val="yellow"/>
        </w:rPr>
      </w:pPr>
      <w:r w:rsidRPr="007C43EC">
        <w:rPr>
          <w:highlight w:val="yellow"/>
        </w:rPr>
        <w:t xml:space="preserve"> </w:t>
      </w:r>
    </w:p>
    <w:p w:rsidR="009C3827" w:rsidRPr="007C43EC" w:rsidRDefault="003C5E14" w:rsidP="009C3827">
      <w:pPr>
        <w:jc w:val="both"/>
      </w:pPr>
      <w:r w:rsidRPr="007C43EC">
        <w:t>здорового образа жизни, к участию в общественной жизни. Появилась положительная динамика в участии детей, подростков и молодежи в спортивных мероприятиях защищая честь поселения в районны</w:t>
      </w:r>
      <w:r w:rsidR="008202B8" w:rsidRPr="007C43EC">
        <w:t>х мероприятиях.</w:t>
      </w:r>
      <w:r w:rsidR="009C3827" w:rsidRPr="007C43EC">
        <w:t xml:space="preserve"> Совместно с  работниками </w:t>
      </w:r>
      <w:proofErr w:type="spellStart"/>
      <w:r w:rsidR="009C3827" w:rsidRPr="007C43EC">
        <w:t>Поломского</w:t>
      </w:r>
      <w:proofErr w:type="spellEnd"/>
      <w:r w:rsidR="009C3827" w:rsidRPr="007C43EC">
        <w:t xml:space="preserve"> СДК,     </w:t>
      </w:r>
      <w:proofErr w:type="spellStart"/>
      <w:r w:rsidR="009C3827" w:rsidRPr="007C43EC">
        <w:t>Поломской</w:t>
      </w:r>
      <w:proofErr w:type="spellEnd"/>
      <w:r w:rsidR="009C3827" w:rsidRPr="007C43EC">
        <w:t xml:space="preserve"> средней школы, женсовета  за 9 месяцев 2014 года были выбраны приоритетные направления  работы и проведены  следующие мероприятия:</w:t>
      </w:r>
    </w:p>
    <w:p w:rsidR="009C3827" w:rsidRPr="007C43EC" w:rsidRDefault="009C3827" w:rsidP="009C3827">
      <w:pPr>
        <w:rPr>
          <w:highlight w:val="yellow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551"/>
        <w:gridCol w:w="3629"/>
      </w:tblGrid>
      <w:tr w:rsidR="009C3827" w:rsidRPr="007C43EC" w:rsidTr="009C38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№ </w:t>
            </w:r>
            <w:proofErr w:type="gramStart"/>
            <w:r w:rsidRPr="007C43EC">
              <w:rPr>
                <w:lang w:eastAsia="en-US"/>
              </w:rPr>
              <w:t>п</w:t>
            </w:r>
            <w:proofErr w:type="gramEnd"/>
            <w:r w:rsidRPr="007C43EC">
              <w:rPr>
                <w:lang w:eastAsia="en-US"/>
              </w:rPr>
              <w:t>/п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Мероприятия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Количество участников (чел.)</w:t>
            </w:r>
          </w:p>
        </w:tc>
      </w:tr>
      <w:tr w:rsidR="009C3827" w:rsidRPr="007C43EC" w:rsidTr="009C38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1.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Месячник гражданско-патриотического воспитания.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54</w:t>
            </w:r>
          </w:p>
        </w:tc>
      </w:tr>
      <w:tr w:rsidR="009C3827" w:rsidRPr="007C43EC" w:rsidTr="009C38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День защитников Отечества.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37</w:t>
            </w:r>
          </w:p>
        </w:tc>
      </w:tr>
      <w:tr w:rsidR="009C3827" w:rsidRPr="007C43EC" w:rsidTr="009C38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Волейбольные соревнования.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12</w:t>
            </w:r>
          </w:p>
        </w:tc>
      </w:tr>
      <w:tr w:rsidR="009C3827" w:rsidRPr="007C43EC" w:rsidTr="009C38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Веселые старты.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43</w:t>
            </w:r>
          </w:p>
        </w:tc>
      </w:tr>
      <w:tr w:rsidR="009C3827" w:rsidRPr="007C43EC" w:rsidTr="009C38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5.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Выезд на соревнования в МО «Чепецкое»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27</w:t>
            </w:r>
          </w:p>
        </w:tc>
      </w:tr>
      <w:tr w:rsidR="009C3827" w:rsidRPr="007C43EC" w:rsidTr="009C38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Выезды на  районные спортивные мероприятия.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75</w:t>
            </w:r>
          </w:p>
        </w:tc>
      </w:tr>
      <w:tr w:rsidR="009C3827" w:rsidRPr="007C43EC" w:rsidTr="009C38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Совет профилактики с родителями учащихся.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7</w:t>
            </w:r>
          </w:p>
        </w:tc>
      </w:tr>
      <w:tr w:rsidR="009C3827" w:rsidRPr="007C43EC" w:rsidTr="009C38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Спортивные секции (волейбол, лыжная секция).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27" w:rsidRPr="007C43EC" w:rsidRDefault="009C3827" w:rsidP="009C3827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29</w:t>
            </w:r>
          </w:p>
        </w:tc>
      </w:tr>
      <w:tr w:rsidR="009C3827" w:rsidRPr="007C43EC" w:rsidTr="009C38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27" w:rsidRPr="007C43EC" w:rsidRDefault="009C3827" w:rsidP="009C3827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27" w:rsidRPr="007C43EC" w:rsidRDefault="009C3827" w:rsidP="009C3827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27" w:rsidRPr="007C43EC" w:rsidRDefault="009C3827" w:rsidP="009C382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</w:tbl>
    <w:p w:rsidR="009C3827" w:rsidRPr="007C43EC" w:rsidRDefault="009C3827" w:rsidP="009C3827">
      <w:pPr>
        <w:ind w:firstLine="708"/>
        <w:jc w:val="both"/>
        <w:rPr>
          <w:highlight w:val="yellow"/>
        </w:rPr>
      </w:pPr>
    </w:p>
    <w:p w:rsidR="003C5E14" w:rsidRPr="007C43EC" w:rsidRDefault="009C3827" w:rsidP="009C3827">
      <w:pPr>
        <w:ind w:firstLine="708"/>
        <w:jc w:val="both"/>
      </w:pPr>
      <w:r w:rsidRPr="007C43EC">
        <w:t>Активизировалось участие подростков и молодежи в общественных делах, в организации и участии  в спортивных, в культурно-досуговых  мероприятиях. Все они формируют позитивное отношение к ведению</w:t>
      </w:r>
    </w:p>
    <w:p w:rsidR="003C5E14" w:rsidRPr="007C43EC" w:rsidRDefault="003C5E14" w:rsidP="003C5E14">
      <w:pPr>
        <w:pStyle w:val="2"/>
        <w:rPr>
          <w:rFonts w:ascii="Times New Roman" w:hAnsi="Times New Roman"/>
          <w:color w:val="auto"/>
          <w:sz w:val="28"/>
        </w:rPr>
      </w:pPr>
      <w:bookmarkStart w:id="12" w:name="_Toc315964734"/>
      <w:r w:rsidRPr="007C43EC">
        <w:rPr>
          <w:color w:val="auto"/>
        </w:rPr>
        <w:lastRenderedPageBreak/>
        <w:t>1.10 .Национальная политика</w:t>
      </w:r>
      <w:bookmarkEnd w:id="12"/>
    </w:p>
    <w:p w:rsidR="008202B8" w:rsidRPr="007C43EC" w:rsidRDefault="008202B8" w:rsidP="008202B8"/>
    <w:p w:rsidR="003C5E14" w:rsidRPr="007C43EC" w:rsidRDefault="003C5E14" w:rsidP="003C5E14">
      <w:pPr>
        <w:jc w:val="both"/>
      </w:pPr>
      <w:r w:rsidRPr="007C43EC">
        <w:t xml:space="preserve">             Большую часть населения составляют удмурты – 93 %. Однако все больше встает вопрос о сохранении удмуртской национальной культуры. Администрацией проводится работа по реализации национальной культуры: воспитание интереса к отечественной истории, культуре, традициям; приобщение к великим заслугам предков. </w:t>
      </w:r>
    </w:p>
    <w:p w:rsidR="003C5E14" w:rsidRPr="007C43EC" w:rsidRDefault="003C5E14" w:rsidP="003C5E14">
      <w:pPr>
        <w:jc w:val="both"/>
      </w:pPr>
      <w:r w:rsidRPr="007C43EC">
        <w:tab/>
        <w:t xml:space="preserve">На опыте духовного воспитания учащихся на основе народных традиций средствами народной культуры ведется целенаправленная работа  сельским домом культуры, </w:t>
      </w:r>
      <w:proofErr w:type="spellStart"/>
      <w:r w:rsidR="00EF5B42" w:rsidRPr="007C43EC">
        <w:t>Поломской</w:t>
      </w:r>
      <w:proofErr w:type="spellEnd"/>
      <w:r w:rsidRPr="007C43EC">
        <w:t xml:space="preserve"> средней школой и сельской библиотекой.</w:t>
      </w:r>
    </w:p>
    <w:p w:rsidR="003C5E14" w:rsidRPr="007C43EC" w:rsidRDefault="003C5E14" w:rsidP="003C5E14">
      <w:pPr>
        <w:jc w:val="both"/>
      </w:pPr>
      <w:r w:rsidRPr="007C43EC">
        <w:t xml:space="preserve">            Учитывая это, введены занятия на уроках истории и географии. Более углубленные знания получают ребята на кружках краеведения. На занятиях изучают истоки удмуртского народа, фольклор, обычаи и обряды, основы народной  педагогики, историю семьи, календарные праздники. В основу  модели школы как </w:t>
      </w:r>
      <w:proofErr w:type="spellStart"/>
      <w:r w:rsidRPr="007C43EC">
        <w:t>этнопедагогической</w:t>
      </w:r>
      <w:proofErr w:type="spellEnd"/>
      <w:r w:rsidRPr="007C43EC">
        <w:t xml:space="preserve"> системы положены:</w:t>
      </w:r>
    </w:p>
    <w:p w:rsidR="003C5E14" w:rsidRPr="007C43EC" w:rsidRDefault="003C5E14" w:rsidP="003C5E14">
      <w:pPr>
        <w:jc w:val="both"/>
      </w:pPr>
      <w:r w:rsidRPr="007C43EC">
        <w:t xml:space="preserve">     -воспитание отношения к родному удмуртскому языку как важнейшей ценности на основе национальной культуры;</w:t>
      </w:r>
    </w:p>
    <w:p w:rsidR="003C5E14" w:rsidRPr="007C43EC" w:rsidRDefault="003C5E14" w:rsidP="003C5E14">
      <w:pPr>
        <w:jc w:val="both"/>
      </w:pPr>
      <w:r w:rsidRPr="007C43EC">
        <w:t xml:space="preserve">     -глубокое вовлечение учащихся в поисковую, исследовательскую и краеведческую деятельность по изучению семьи, удмуртской одежды, народных игр, праздников, обрядов.</w:t>
      </w:r>
    </w:p>
    <w:p w:rsidR="003C5E14" w:rsidRPr="007C43EC" w:rsidRDefault="003C5E14" w:rsidP="00A63C3B">
      <w:pPr>
        <w:jc w:val="both"/>
      </w:pPr>
      <w:r w:rsidRPr="007C43EC">
        <w:t xml:space="preserve">         Проводится постоянная работа по возрождению народных промыслов, формированию национального самосознания, возрождению удмуртской народной культуры, родного языка.  На сегодняшний день  удмуртский язык изучают  в </w:t>
      </w:r>
      <w:proofErr w:type="spellStart"/>
      <w:r w:rsidR="00EF5B42" w:rsidRPr="007C43EC">
        <w:t>Поломской</w:t>
      </w:r>
      <w:proofErr w:type="spellEnd"/>
      <w:r w:rsidRPr="007C43EC">
        <w:t xml:space="preserve"> школе</w:t>
      </w:r>
      <w:r w:rsidR="00EF5B42" w:rsidRPr="007C43EC">
        <w:t xml:space="preserve"> № 2</w:t>
      </w:r>
      <w:r w:rsidRPr="007C43EC">
        <w:t xml:space="preserve">. Изучают удмуртский язык с 1 –11 классы. Клубами организуются мероприятия, посвященные удмуртским обрядам и традициям. На базе </w:t>
      </w:r>
      <w:proofErr w:type="spellStart"/>
      <w:r w:rsidR="00EF5B42" w:rsidRPr="007C43EC">
        <w:t>Поломской</w:t>
      </w:r>
      <w:proofErr w:type="spellEnd"/>
      <w:r w:rsidRPr="007C43EC">
        <w:t xml:space="preserve"> средней школы организована музейная комната, способствующая изучению и сохранению традиций села.</w:t>
      </w:r>
    </w:p>
    <w:p w:rsidR="003C5E14" w:rsidRPr="007C43EC" w:rsidRDefault="003C5E14" w:rsidP="003C5E14">
      <w:pPr>
        <w:pStyle w:val="2"/>
        <w:rPr>
          <w:color w:val="auto"/>
          <w:sz w:val="28"/>
          <w:szCs w:val="24"/>
        </w:rPr>
      </w:pPr>
      <w:bookmarkStart w:id="13" w:name="_Toc315964735"/>
      <w:r w:rsidRPr="007C43EC">
        <w:rPr>
          <w:color w:val="auto"/>
        </w:rPr>
        <w:t>1.11. Экологическая безопасность</w:t>
      </w:r>
      <w:bookmarkEnd w:id="13"/>
    </w:p>
    <w:p w:rsidR="003C5E14" w:rsidRPr="007C43EC" w:rsidRDefault="003C5E14" w:rsidP="003C5E14">
      <w:pPr>
        <w:ind w:firstLine="709"/>
        <w:jc w:val="both"/>
        <w:rPr>
          <w:sz w:val="28"/>
          <w:szCs w:val="28"/>
          <w:highlight w:val="yellow"/>
        </w:rPr>
      </w:pPr>
    </w:p>
    <w:p w:rsidR="003C5E14" w:rsidRPr="007C43EC" w:rsidRDefault="003C5E14" w:rsidP="003C5E14">
      <w:pPr>
        <w:ind w:firstLine="709"/>
        <w:jc w:val="both"/>
      </w:pPr>
      <w:r w:rsidRPr="007C43EC">
        <w:t>В целях обеспечения устойчивой работы объектов экономики и жизнеобеспечения, безопасности населения, снижения возможного ущерба в период паводка 2</w:t>
      </w:r>
      <w:r w:rsidR="00E808C2" w:rsidRPr="007C43EC">
        <w:t>014</w:t>
      </w:r>
      <w:r w:rsidRPr="007C43EC">
        <w:t xml:space="preserve"> года  разработан план мероприятий по подготовке к паводку и предотвращению ущерба. Ведется  работа с населением  по очистке кровли помещений от снега, очистке канав и кюветов около собственных приусадебных участков от снега, дров, строительных материалов, мусора для беспрепятственного прохода талых вод.</w:t>
      </w:r>
      <w:r w:rsidR="00CA6D79" w:rsidRPr="007C43EC">
        <w:t xml:space="preserve"> Администрация МО «</w:t>
      </w:r>
      <w:proofErr w:type="spellStart"/>
      <w:r w:rsidR="00CA6D79" w:rsidRPr="007C43EC">
        <w:t>Поломское</w:t>
      </w:r>
      <w:proofErr w:type="spellEnd"/>
      <w:r w:rsidR="00CA6D79" w:rsidRPr="007C43EC">
        <w:t>»,</w:t>
      </w:r>
      <w:r w:rsidRPr="007C43EC">
        <w:t xml:space="preserve"> </w:t>
      </w:r>
      <w:r w:rsidR="00CA6D79" w:rsidRPr="007C43EC">
        <w:t xml:space="preserve">СПК </w:t>
      </w:r>
      <w:proofErr w:type="spellStart"/>
      <w:r w:rsidR="00CA6D79" w:rsidRPr="007C43EC">
        <w:t>им</w:t>
      </w:r>
      <w:proofErr w:type="gramStart"/>
      <w:r w:rsidR="00CA6D79" w:rsidRPr="007C43EC">
        <w:t>.К</w:t>
      </w:r>
      <w:proofErr w:type="gramEnd"/>
      <w:r w:rsidR="00CA6D79" w:rsidRPr="007C43EC">
        <w:t>ирова</w:t>
      </w:r>
      <w:proofErr w:type="spellEnd"/>
      <w:r w:rsidR="00CA6D79" w:rsidRPr="007C43EC">
        <w:t xml:space="preserve">  и МБ</w:t>
      </w:r>
      <w:r w:rsidRPr="007C43EC">
        <w:t>ОУ «</w:t>
      </w:r>
      <w:proofErr w:type="spellStart"/>
      <w:r w:rsidR="00CA6D79" w:rsidRPr="007C43EC">
        <w:t>Поломска</w:t>
      </w:r>
      <w:r w:rsidRPr="007C43EC">
        <w:t>я</w:t>
      </w:r>
      <w:proofErr w:type="spellEnd"/>
      <w:r w:rsidRPr="007C43EC">
        <w:t xml:space="preserve"> средняя общеобразовательная школа» провели работу по очистке  кровли помещений от снега. Подготовлены водопропускные трубы и кюветы  для пропуска  воды в населенных пунктах и на внутрихозяйственных дорогах, подъездах к производственным объектам и объектам соцкультбыта.</w:t>
      </w:r>
    </w:p>
    <w:p w:rsidR="003C5E14" w:rsidRPr="007C43EC" w:rsidRDefault="003C5E14" w:rsidP="003C5E14">
      <w:pPr>
        <w:ind w:firstLine="709"/>
        <w:jc w:val="both"/>
      </w:pPr>
    </w:p>
    <w:p w:rsidR="003C5E14" w:rsidRPr="007C43EC" w:rsidRDefault="003C5E14" w:rsidP="003C5E14">
      <w:pPr>
        <w:pStyle w:val="2"/>
        <w:rPr>
          <w:color w:val="auto"/>
        </w:rPr>
      </w:pPr>
      <w:bookmarkStart w:id="14" w:name="_Toc315964736"/>
      <w:r w:rsidRPr="007C43EC">
        <w:rPr>
          <w:color w:val="auto"/>
        </w:rPr>
        <w:t>1.12. Безопасность населения и территорий от чрезвычайных ситуаций природного и техногенного характера</w:t>
      </w:r>
      <w:bookmarkEnd w:id="14"/>
    </w:p>
    <w:p w:rsidR="008202B8" w:rsidRPr="007C43EC" w:rsidRDefault="008202B8" w:rsidP="008202B8"/>
    <w:p w:rsidR="003C5E14" w:rsidRPr="007C43EC" w:rsidRDefault="003C5E14" w:rsidP="003C5E14">
      <w:pPr>
        <w:ind w:firstLine="360"/>
        <w:jc w:val="both"/>
        <w:rPr>
          <w:iCs/>
        </w:rPr>
      </w:pPr>
      <w:r w:rsidRPr="007C43EC">
        <w:rPr>
          <w:iCs/>
        </w:rPr>
        <w:t xml:space="preserve">Администрация муниципального образования проводит регулярную работу по профилактике пожарной безопасности на территории поселения. </w:t>
      </w:r>
    </w:p>
    <w:p w:rsidR="003C5E14" w:rsidRPr="007C43EC" w:rsidRDefault="003C5E14" w:rsidP="003C5E14">
      <w:pPr>
        <w:jc w:val="both"/>
        <w:rPr>
          <w:iCs/>
          <w:vertAlign w:val="superscript"/>
        </w:rPr>
      </w:pPr>
      <w:r w:rsidRPr="007C43EC">
        <w:rPr>
          <w:iCs/>
        </w:rPr>
        <w:t xml:space="preserve">       Работа по предупреждению и ликвидации ЧС ведется </w:t>
      </w:r>
      <w:proofErr w:type="gramStart"/>
      <w:r w:rsidRPr="007C43EC">
        <w:rPr>
          <w:iCs/>
        </w:rPr>
        <w:t>согласно Порядка</w:t>
      </w:r>
      <w:proofErr w:type="gramEnd"/>
      <w:r w:rsidRPr="007C43EC">
        <w:rPr>
          <w:iCs/>
        </w:rPr>
        <w:t xml:space="preserve"> организации и ведения гражданской обороны в муниципальном образовании «</w:t>
      </w:r>
      <w:proofErr w:type="spellStart"/>
      <w:r w:rsidR="00CA6D79" w:rsidRPr="007C43EC">
        <w:rPr>
          <w:iCs/>
        </w:rPr>
        <w:t>Поломское</w:t>
      </w:r>
      <w:proofErr w:type="spellEnd"/>
      <w:r w:rsidRPr="007C43EC">
        <w:rPr>
          <w:iCs/>
        </w:rPr>
        <w:t xml:space="preserve">». Отработана система оповещения всех руководителей предприятий и организаций в выходные праздничные дни. Работа в данном направлении ведется в области защиты населения и территории от чрезвычайных ситуаций, обеспечения пожарной безопасности и в области </w:t>
      </w:r>
      <w:r w:rsidRPr="007C43EC">
        <w:rPr>
          <w:iCs/>
        </w:rPr>
        <w:lastRenderedPageBreak/>
        <w:t xml:space="preserve">гражданской обороны. Мероприятия по предупреждению и ликвидации чрезвычайных ситуаций включают в себя, прежде всего, проверку и обследование государственными органами поднадзорных объектов. Администрация  проявляет участие и содействие в работе этих органов по проверке объектов, находящихся на территории поселения. </w:t>
      </w:r>
    </w:p>
    <w:p w:rsidR="003C5E14" w:rsidRPr="007C43EC" w:rsidRDefault="003C5E14" w:rsidP="003C5E14">
      <w:pPr>
        <w:ind w:firstLine="709"/>
        <w:jc w:val="both"/>
        <w:rPr>
          <w:iCs/>
        </w:rPr>
      </w:pPr>
      <w:r w:rsidRPr="007C43EC">
        <w:rPr>
          <w:iCs/>
        </w:rPr>
        <w:t xml:space="preserve">На воротах хозяйства вывешены таблички с инструментом, с которым надо выйти на пожар.  На сельских сходах проводится разъяснительная работа среди населения по благоустройству и противопожарным мероприятиям. Организуется дежурство Администрации муниципального образования, руководящего состава </w:t>
      </w:r>
      <w:r w:rsidR="00CA6D79" w:rsidRPr="007C43EC">
        <w:rPr>
          <w:iCs/>
        </w:rPr>
        <w:t>СПК Кирова</w:t>
      </w:r>
      <w:r w:rsidRPr="007C43EC">
        <w:rPr>
          <w:iCs/>
        </w:rPr>
        <w:t xml:space="preserve"> и приспособленной к пожаротушению техники в праздничные дни и вовремя проведения выборов.</w:t>
      </w:r>
    </w:p>
    <w:p w:rsidR="003C5E14" w:rsidRPr="007C43EC" w:rsidRDefault="003C5E14" w:rsidP="003C5E14">
      <w:pPr>
        <w:jc w:val="both"/>
        <w:rPr>
          <w:iCs/>
        </w:rPr>
      </w:pPr>
      <w:r w:rsidRPr="007C43EC">
        <w:rPr>
          <w:iCs/>
        </w:rPr>
        <w:t xml:space="preserve">        С целью сохранности производственных зданий и жилых домов от снеговых нагрузок, а также во избежание самопроизвольного схода снега с крыш  проведена разъяснительная работа (в виде сельских сходов) среди населения по очистке снега с крыш жилых домов и надворных построек частного сектора. На руководителей возложена обязанность по организации работы по очистке крыш производственных зданий от снега и наледи.</w:t>
      </w:r>
    </w:p>
    <w:p w:rsidR="003C5E14" w:rsidRPr="007C43EC" w:rsidRDefault="003C5E14" w:rsidP="003C5E14">
      <w:pPr>
        <w:jc w:val="both"/>
        <w:rPr>
          <w:iCs/>
        </w:rPr>
      </w:pPr>
      <w:r w:rsidRPr="007C43EC">
        <w:rPr>
          <w:iCs/>
        </w:rPr>
        <w:t xml:space="preserve">       В марте в целях обеспечения защиты населения и территории от весеннего паводка поручено произвести очистку складов и производственных зданий от снега, проведена разъяснительная работа среди населения по сохранности имущества, кормов, продовольствия. </w:t>
      </w:r>
    </w:p>
    <w:p w:rsidR="003C5E14" w:rsidRPr="007C43EC" w:rsidRDefault="003C5E14" w:rsidP="003C5E14">
      <w:pPr>
        <w:jc w:val="both"/>
        <w:rPr>
          <w:iCs/>
        </w:rPr>
      </w:pPr>
    </w:p>
    <w:p w:rsidR="003C5E14" w:rsidRPr="007C43EC" w:rsidRDefault="003C5E14" w:rsidP="003C5E14">
      <w:pPr>
        <w:jc w:val="both"/>
        <w:rPr>
          <w:i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1440"/>
        <w:gridCol w:w="1440"/>
        <w:gridCol w:w="1235"/>
      </w:tblGrid>
      <w:tr w:rsidR="003C5E14" w:rsidRPr="007C43EC" w:rsidTr="003C5E14">
        <w:trPr>
          <w:trHeight w:val="276"/>
        </w:trPr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ind w:left="720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7439B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9 мес. 2013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год</w:t>
            </w:r>
          </w:p>
          <w:p w:rsidR="003C5E14" w:rsidRPr="007C43EC" w:rsidRDefault="003C5E14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7439B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9 мес. 2014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год</w:t>
            </w:r>
          </w:p>
          <w:p w:rsidR="003C5E14" w:rsidRPr="007C43EC" w:rsidRDefault="003C5E14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spacing w:line="276" w:lineRule="auto"/>
              <w:ind w:left="72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</w:tr>
      <w:tr w:rsidR="003C5E14" w:rsidRPr="007C43EC" w:rsidTr="003C5E14"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CA6D79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2013 г. к факту 2012</w:t>
            </w:r>
            <w:r w:rsidR="003C5E14"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</w:t>
            </w:r>
          </w:p>
        </w:tc>
      </w:tr>
      <w:tr w:rsidR="003C5E14" w:rsidRPr="007C43EC" w:rsidTr="003C5E14">
        <w:trPr>
          <w:trHeight w:val="95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hd w:val="clear" w:color="auto" w:fill="FFFFFF"/>
              <w:spacing w:line="276" w:lineRule="auto"/>
              <w:ind w:left="720"/>
              <w:rPr>
                <w:rFonts w:ascii="Bookman Old Style" w:hAnsi="Bookman Old Style" w:cs="Arial"/>
                <w:spacing w:val="-4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pacing w:val="-4"/>
                <w:sz w:val="20"/>
                <w:szCs w:val="20"/>
                <w:lang w:eastAsia="en-US"/>
              </w:rPr>
              <w:t>Количество ЧС всего</w:t>
            </w:r>
          </w:p>
          <w:p w:rsidR="003C5E14" w:rsidRPr="007C43EC" w:rsidRDefault="003C5E14">
            <w:pPr>
              <w:shd w:val="clear" w:color="auto" w:fill="FFFFFF"/>
              <w:spacing w:line="276" w:lineRule="auto"/>
              <w:ind w:left="720"/>
              <w:rPr>
                <w:rFonts w:ascii="Bookman Old Style" w:hAnsi="Bookman Old Style" w:cs="Arial"/>
                <w:spacing w:val="-6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7C43EC">
              <w:rPr>
                <w:rFonts w:ascii="Bookman Old Style" w:hAnsi="Bookman Old Style" w:cs="Arial"/>
                <w:spacing w:val="-6"/>
                <w:sz w:val="20"/>
                <w:szCs w:val="20"/>
                <w:lang w:eastAsia="en-US"/>
              </w:rPr>
              <w:t xml:space="preserve">в том числе: </w:t>
            </w:r>
          </w:p>
          <w:p w:rsidR="003C5E14" w:rsidRPr="007C43EC" w:rsidRDefault="003C5E14">
            <w:pPr>
              <w:numPr>
                <w:ilvl w:val="0"/>
                <w:numId w:val="6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pacing w:val="-7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pacing w:val="-7"/>
                <w:sz w:val="20"/>
                <w:szCs w:val="20"/>
                <w:lang w:eastAsia="en-US"/>
              </w:rPr>
              <w:t>техногенного характера</w:t>
            </w:r>
          </w:p>
          <w:p w:rsidR="003C5E14" w:rsidRPr="007C43EC" w:rsidRDefault="003C5E14">
            <w:pPr>
              <w:numPr>
                <w:ilvl w:val="0"/>
                <w:numId w:val="6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  <w:t xml:space="preserve"> природного характера</w:t>
            </w:r>
          </w:p>
          <w:p w:rsidR="003C5E14" w:rsidRPr="007C43EC" w:rsidRDefault="003C5E14">
            <w:pPr>
              <w:numPr>
                <w:ilvl w:val="0"/>
                <w:numId w:val="6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  <w:t>пожаров</w:t>
            </w: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CA6D7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3C5E14" w:rsidRPr="007C43EC" w:rsidRDefault="003C5E14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3C5E14" w:rsidRPr="007C43EC" w:rsidRDefault="009C382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3C5E14" w:rsidRPr="007C43EC" w:rsidRDefault="009C382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</w:t>
            </w:r>
          </w:p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CA6D79" w:rsidRPr="007C43EC" w:rsidRDefault="00CA6D7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CA6D79" w:rsidRPr="007C43EC" w:rsidRDefault="00CA6D7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CA6D79" w:rsidRPr="007C43EC" w:rsidRDefault="00CA6D7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9C3827" w:rsidRPr="007C43EC" w:rsidRDefault="009C382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CA6D79" w:rsidRPr="007C43EC" w:rsidRDefault="009C3827" w:rsidP="009C3827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CA6D79" w:rsidRPr="007C43EC" w:rsidRDefault="00CA6D7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CA6D79" w:rsidRPr="007C43EC" w:rsidRDefault="00CA6D7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CA6D79" w:rsidRPr="007C43EC" w:rsidRDefault="00CA6D7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CA6D79" w:rsidRPr="007C43EC" w:rsidRDefault="009C382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CA6D79" w:rsidRPr="007C43EC" w:rsidRDefault="009C382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</w:tr>
      <w:tr w:rsidR="003C5E14" w:rsidRPr="007C43EC" w:rsidTr="003C5E14">
        <w:trPr>
          <w:trHeight w:val="95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shd w:val="clear" w:color="auto" w:fill="FFFFFF"/>
              <w:spacing w:line="276" w:lineRule="auto"/>
              <w:ind w:left="720"/>
              <w:rPr>
                <w:rFonts w:ascii="Bookman Old Style" w:hAnsi="Bookman Old Style" w:cs="Arial"/>
                <w:spacing w:val="-7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pacing w:val="-7"/>
                <w:sz w:val="20"/>
                <w:szCs w:val="20"/>
                <w:lang w:eastAsia="en-US"/>
              </w:rPr>
              <w:t xml:space="preserve">Пострадало населения всего, чел. </w:t>
            </w:r>
          </w:p>
          <w:p w:rsidR="003C5E14" w:rsidRPr="007C43EC" w:rsidRDefault="003C5E14">
            <w:pPr>
              <w:shd w:val="clear" w:color="auto" w:fill="FFFFFF"/>
              <w:spacing w:line="276" w:lineRule="auto"/>
              <w:ind w:left="720"/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  <w:t xml:space="preserve">в том числе в ЧС: </w:t>
            </w:r>
          </w:p>
          <w:p w:rsidR="003C5E14" w:rsidRPr="007C43EC" w:rsidRDefault="003C5E14">
            <w:pPr>
              <w:numPr>
                <w:ilvl w:val="0"/>
                <w:numId w:val="6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  <w:t>техногенного характера</w:t>
            </w:r>
          </w:p>
          <w:p w:rsidR="003C5E14" w:rsidRPr="007C43EC" w:rsidRDefault="003C5E14">
            <w:pPr>
              <w:numPr>
                <w:ilvl w:val="0"/>
                <w:numId w:val="6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  <w:t xml:space="preserve"> природного характера</w:t>
            </w:r>
          </w:p>
          <w:p w:rsidR="003C5E14" w:rsidRPr="007C43EC" w:rsidRDefault="003C5E14">
            <w:pPr>
              <w:numPr>
                <w:ilvl w:val="0"/>
                <w:numId w:val="6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pacing w:val="-4"/>
                <w:sz w:val="20"/>
                <w:szCs w:val="20"/>
                <w:lang w:eastAsia="en-US"/>
              </w:rPr>
              <w:t xml:space="preserve"> при пожарах</w:t>
            </w: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CA6D7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3C5E14" w:rsidRPr="007C43EC" w:rsidRDefault="003C5E14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3C5E14" w:rsidRPr="007C43EC" w:rsidRDefault="00CA6D7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CA6D79" w:rsidRPr="007C43EC" w:rsidRDefault="00CA6D7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CA6D79" w:rsidRPr="007C43EC" w:rsidRDefault="00CA6D7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CA6D79" w:rsidRPr="007C43EC" w:rsidRDefault="00CA6D7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CA6D79" w:rsidRPr="007C43EC" w:rsidRDefault="00CA6D7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9C3827">
            <w:pPr>
              <w:spacing w:line="276" w:lineRule="auto"/>
              <w:ind w:left="72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</w:tr>
      <w:tr w:rsidR="003C5E14" w:rsidRPr="007C43EC" w:rsidTr="003C5E14">
        <w:trPr>
          <w:trHeight w:val="95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hd w:val="clear" w:color="auto" w:fill="FFFFFF"/>
              <w:spacing w:line="276" w:lineRule="auto"/>
              <w:ind w:left="720"/>
              <w:rPr>
                <w:rFonts w:ascii="Bookman Old Style" w:hAnsi="Bookman Old Style" w:cs="Arial"/>
                <w:spacing w:val="-6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pacing w:val="-6"/>
                <w:sz w:val="20"/>
                <w:szCs w:val="20"/>
                <w:lang w:eastAsia="en-US"/>
              </w:rPr>
              <w:t xml:space="preserve">Погибло населения всего, чел </w:t>
            </w:r>
          </w:p>
          <w:p w:rsidR="003C5E14" w:rsidRPr="007C43EC" w:rsidRDefault="003C5E14">
            <w:pPr>
              <w:shd w:val="clear" w:color="auto" w:fill="FFFFFF"/>
              <w:spacing w:line="276" w:lineRule="auto"/>
              <w:ind w:left="720"/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  <w:t>в том числе в ЧС:</w:t>
            </w:r>
          </w:p>
          <w:p w:rsidR="003C5E14" w:rsidRPr="007C43EC" w:rsidRDefault="003C5E14">
            <w:pPr>
              <w:numPr>
                <w:ilvl w:val="0"/>
                <w:numId w:val="6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  <w:t>техногенного характера</w:t>
            </w:r>
          </w:p>
          <w:p w:rsidR="003C5E14" w:rsidRPr="007C43EC" w:rsidRDefault="003C5E14">
            <w:pPr>
              <w:numPr>
                <w:ilvl w:val="0"/>
                <w:numId w:val="6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  <w:t>природного характера</w:t>
            </w:r>
          </w:p>
          <w:p w:rsidR="003C5E14" w:rsidRPr="007C43EC" w:rsidRDefault="003C5E14">
            <w:pPr>
              <w:numPr>
                <w:ilvl w:val="0"/>
                <w:numId w:val="6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pacing w:val="-4"/>
                <w:sz w:val="20"/>
                <w:szCs w:val="20"/>
                <w:lang w:eastAsia="en-US"/>
              </w:rPr>
              <w:t>при пожарах</w:t>
            </w: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CA6D7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3C5E14" w:rsidRPr="007C43EC" w:rsidRDefault="00CA6D7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9C3827">
            <w:pPr>
              <w:spacing w:line="276" w:lineRule="auto"/>
              <w:ind w:left="72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 w:rsidRPr="007C43EC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3C5E14" w:rsidRPr="007C43EC" w:rsidRDefault="003C5E14" w:rsidP="003C5E14">
      <w:pPr>
        <w:jc w:val="both"/>
        <w:rPr>
          <w:iCs/>
          <w:highlight w:val="yellow"/>
        </w:rPr>
      </w:pPr>
    </w:p>
    <w:p w:rsidR="003C5E14" w:rsidRPr="007C43EC" w:rsidRDefault="003C5E14" w:rsidP="003C5E14">
      <w:pPr>
        <w:ind w:firstLine="709"/>
        <w:rPr>
          <w:b/>
          <w:bCs/>
          <w:i/>
          <w:sz w:val="28"/>
          <w:szCs w:val="28"/>
          <w:highlight w:val="yellow"/>
        </w:rPr>
      </w:pPr>
    </w:p>
    <w:p w:rsidR="003C5E14" w:rsidRPr="007C43EC" w:rsidRDefault="003C5E14" w:rsidP="003C5E14">
      <w:pPr>
        <w:pStyle w:val="2"/>
        <w:rPr>
          <w:bCs w:val="0"/>
          <w:i/>
          <w:color w:val="auto"/>
          <w:sz w:val="28"/>
          <w:szCs w:val="24"/>
        </w:rPr>
      </w:pPr>
      <w:bookmarkStart w:id="15" w:name="_Toc315964737"/>
      <w:r w:rsidRPr="007C43EC">
        <w:rPr>
          <w:color w:val="auto"/>
        </w:rPr>
        <w:lastRenderedPageBreak/>
        <w:t>1.13. Архивное дело</w:t>
      </w:r>
      <w:bookmarkEnd w:id="15"/>
    </w:p>
    <w:p w:rsidR="003C5E14" w:rsidRPr="007C43EC" w:rsidRDefault="003C5E14" w:rsidP="003C5E14">
      <w:pPr>
        <w:pStyle w:val="2"/>
        <w:rPr>
          <w:color w:val="auto"/>
          <w:sz w:val="20"/>
          <w:szCs w:val="20"/>
          <w:highlight w:val="yellow"/>
        </w:rPr>
      </w:pPr>
    </w:p>
    <w:p w:rsidR="003C5E14" w:rsidRPr="007C43EC" w:rsidRDefault="003C5E14" w:rsidP="003C5E14">
      <w:pPr>
        <w:ind w:firstLine="708"/>
        <w:jc w:val="both"/>
        <w:rPr>
          <w:iCs/>
        </w:rPr>
      </w:pPr>
      <w:r w:rsidRPr="007C43EC">
        <w:rPr>
          <w:iCs/>
        </w:rPr>
        <w:t>Делопроизводство ведется в соответствии с предъявляемыми законодательством требованиями, нормативно-методическими документами. Дела заведены в соответствии с номенклатурой дел муниципального образования «</w:t>
      </w:r>
      <w:proofErr w:type="spellStart"/>
      <w:r w:rsidR="00CA6D79" w:rsidRPr="007C43EC">
        <w:rPr>
          <w:iCs/>
        </w:rPr>
        <w:t>Поломское</w:t>
      </w:r>
      <w:proofErr w:type="spellEnd"/>
      <w:r w:rsidRPr="007C43EC">
        <w:rPr>
          <w:iCs/>
        </w:rPr>
        <w:t>». Осуществляется прием и регистрация входящих документов, учет, сохранность, доставка исходящей корреспонденции. К услугам почты в этой связи администрация муниципального образования прибегает редко. Основная часть исходящих документов направляется в администрацию района, поэтому доставка чаще всего осуществляется работниками администрации муниципального образования лично.</w:t>
      </w:r>
    </w:p>
    <w:p w:rsidR="003C5E14" w:rsidRPr="007C43EC" w:rsidRDefault="003C5E14" w:rsidP="003C5E14">
      <w:pPr>
        <w:jc w:val="both"/>
        <w:rPr>
          <w:iCs/>
        </w:rPr>
      </w:pPr>
      <w:r w:rsidRPr="007C43EC">
        <w:rPr>
          <w:iCs/>
        </w:rPr>
        <w:t xml:space="preserve">        Дела и документы при ведении делопроизводства в администрации муниципального образования  оформляются с использованием программы </w:t>
      </w:r>
      <w:r w:rsidRPr="007C43EC">
        <w:rPr>
          <w:iCs/>
          <w:lang w:val="en-US"/>
        </w:rPr>
        <w:t>Microsoft</w:t>
      </w:r>
      <w:r w:rsidRPr="007C43EC">
        <w:rPr>
          <w:iCs/>
        </w:rPr>
        <w:t xml:space="preserve"> </w:t>
      </w:r>
      <w:r w:rsidRPr="007C43EC">
        <w:rPr>
          <w:iCs/>
          <w:lang w:val="en-US"/>
        </w:rPr>
        <w:t>Word</w:t>
      </w:r>
      <w:r w:rsidRPr="007C43EC">
        <w:rPr>
          <w:iCs/>
        </w:rPr>
        <w:t>.</w:t>
      </w:r>
    </w:p>
    <w:p w:rsidR="003C5E14" w:rsidRPr="007C43EC" w:rsidRDefault="003C5E14" w:rsidP="003C5E14">
      <w:pPr>
        <w:jc w:val="both"/>
        <w:rPr>
          <w:iCs/>
        </w:rPr>
      </w:pPr>
      <w:r w:rsidRPr="007C43EC">
        <w:rPr>
          <w:iCs/>
        </w:rPr>
        <w:t xml:space="preserve">        Большая работа осуществляется по справочно-информационному обслуживанию по документам (выдача справок о семейном положении, о личном подсобном хозяйстве, о выделении деловой древесины, о главе хозяйства, о регистрации умершего, о месте жительства, об адресе земельного участка и жилого дома, и др.). Для некоторых форм справок имеются специальные бланки. Иные справки печатаются на  компьютере.</w:t>
      </w:r>
    </w:p>
    <w:p w:rsidR="003C5E14" w:rsidRPr="007C43EC" w:rsidRDefault="003C5E14" w:rsidP="003C5E14">
      <w:pPr>
        <w:jc w:val="both"/>
        <w:rPr>
          <w:iCs/>
        </w:rPr>
      </w:pPr>
      <w:r w:rsidRPr="007C43EC">
        <w:rPr>
          <w:iCs/>
        </w:rPr>
        <w:t xml:space="preserve">     По просьбам граждан сотрудники администрации муниципального образования оказывают помощь и консультирование по составлению и оформлению документов.</w:t>
      </w:r>
    </w:p>
    <w:p w:rsidR="003C5E14" w:rsidRPr="007C43EC" w:rsidRDefault="003C5E14" w:rsidP="003C5E14">
      <w:pPr>
        <w:ind w:firstLine="708"/>
        <w:jc w:val="both"/>
        <w:rPr>
          <w:iCs/>
        </w:rPr>
      </w:pPr>
      <w:r w:rsidRPr="007C43EC">
        <w:rPr>
          <w:iCs/>
        </w:rPr>
        <w:t xml:space="preserve">Сохранность документов  в  сельской администрации соответствует установленным требованиям. Дела хранятся </w:t>
      </w:r>
      <w:proofErr w:type="gramStart"/>
      <w:r w:rsidRPr="007C43EC">
        <w:rPr>
          <w:iCs/>
        </w:rPr>
        <w:t>согласно правил</w:t>
      </w:r>
      <w:proofErr w:type="gramEnd"/>
      <w:r w:rsidRPr="007C43EC">
        <w:rPr>
          <w:iCs/>
        </w:rPr>
        <w:t xml:space="preserve">  в архиве администрации муниципального образования в металлических шкафах, а документы постоянного хранения передаются в районный архив. Сроки сдачи</w:t>
      </w:r>
      <w:r w:rsidRPr="007C43EC">
        <w:rPr>
          <w:i/>
        </w:rPr>
        <w:t xml:space="preserve"> </w:t>
      </w:r>
      <w:r w:rsidRPr="007C43EC">
        <w:rPr>
          <w:iCs/>
        </w:rPr>
        <w:t>документов в районный архив соблюдаются.</w:t>
      </w:r>
      <w:r w:rsidR="00484296" w:rsidRPr="007C43EC">
        <w:rPr>
          <w:iCs/>
        </w:rPr>
        <w:t xml:space="preserve"> На 01октября 2014 года составлены описи дел постоянного хранения</w:t>
      </w:r>
      <w:r w:rsidR="00405631" w:rsidRPr="007C43EC">
        <w:rPr>
          <w:iCs/>
        </w:rPr>
        <w:t xml:space="preserve"> и </w:t>
      </w:r>
      <w:r w:rsidR="00484296" w:rsidRPr="007C43EC">
        <w:rPr>
          <w:iCs/>
        </w:rPr>
        <w:t>по личному сос</w:t>
      </w:r>
      <w:r w:rsidR="00405631" w:rsidRPr="007C43EC">
        <w:rPr>
          <w:iCs/>
        </w:rPr>
        <w:t xml:space="preserve">таву </w:t>
      </w:r>
      <w:r w:rsidR="00484296" w:rsidRPr="007C43EC">
        <w:rPr>
          <w:iCs/>
        </w:rPr>
        <w:t xml:space="preserve">  с 2009 по 2011 год</w:t>
      </w:r>
      <w:r w:rsidR="00405631" w:rsidRPr="007C43EC">
        <w:rPr>
          <w:iCs/>
        </w:rPr>
        <w:t xml:space="preserve">, так же описаны </w:t>
      </w:r>
      <w:proofErr w:type="spellStart"/>
      <w:r w:rsidR="00405631" w:rsidRPr="007C43EC">
        <w:rPr>
          <w:iCs/>
        </w:rPr>
        <w:t>похозяйственные</w:t>
      </w:r>
      <w:proofErr w:type="spellEnd"/>
      <w:r w:rsidR="00405631" w:rsidRPr="007C43EC">
        <w:rPr>
          <w:iCs/>
        </w:rPr>
        <w:t xml:space="preserve"> книги за 2002-2008гг. </w:t>
      </w:r>
    </w:p>
    <w:p w:rsidR="003C5E14" w:rsidRPr="007C43EC" w:rsidRDefault="003C5E14" w:rsidP="003C5E14">
      <w:pPr>
        <w:rPr>
          <w:sz w:val="20"/>
          <w:szCs w:val="20"/>
          <w:highlight w:val="yellow"/>
        </w:rPr>
      </w:pPr>
    </w:p>
    <w:p w:rsidR="003C5E14" w:rsidRPr="007C43EC" w:rsidRDefault="003C5E14" w:rsidP="003C5E14">
      <w:pPr>
        <w:pStyle w:val="2"/>
        <w:rPr>
          <w:color w:val="auto"/>
          <w:sz w:val="28"/>
          <w:szCs w:val="24"/>
        </w:rPr>
      </w:pPr>
      <w:bookmarkStart w:id="16" w:name="_Toc315964739"/>
      <w:r w:rsidRPr="007C43EC">
        <w:rPr>
          <w:color w:val="auto"/>
        </w:rPr>
        <w:t>1.14. Кадровая политика</w:t>
      </w:r>
      <w:bookmarkEnd w:id="16"/>
    </w:p>
    <w:p w:rsidR="003C5E14" w:rsidRPr="007C43EC" w:rsidRDefault="003C5E14" w:rsidP="003C5E14">
      <w:pPr>
        <w:jc w:val="both"/>
      </w:pPr>
      <w:r w:rsidRPr="007C43EC">
        <w:t xml:space="preserve">            В условиях реформирования всех отраслей экономики и работе в рыночных отношениях коренным образом меняются требования к кадрам и их подготовке.</w:t>
      </w:r>
    </w:p>
    <w:p w:rsidR="003C5E14" w:rsidRPr="007C43EC" w:rsidRDefault="003C5E14" w:rsidP="003C5E14">
      <w:pPr>
        <w:jc w:val="both"/>
      </w:pPr>
      <w:r w:rsidRPr="007C43EC">
        <w:tab/>
        <w:t>Растет потребность в кадрах с экономическим мышлением, опытом творческого поиска, знанием проблем и традиций данного коллектива или поселения в целом. К ним предъявляются требования функциональной грамотности, наличие экономической, правовой, социально-психологической, юридической и другой подготовки.</w:t>
      </w:r>
    </w:p>
    <w:p w:rsidR="003C5E14" w:rsidRPr="007C43EC" w:rsidRDefault="003C5E14" w:rsidP="003C5E14">
      <w:pPr>
        <w:ind w:firstLine="708"/>
        <w:jc w:val="both"/>
      </w:pPr>
      <w:r w:rsidRPr="007C43EC">
        <w:rPr>
          <w:b/>
          <w:i/>
          <w:u w:val="single"/>
        </w:rPr>
        <w:t>Проблемы кадрового обеспечения</w:t>
      </w:r>
      <w:r w:rsidRPr="007C43EC">
        <w:t xml:space="preserve"> рассматриваются по следующим направлениям:</w:t>
      </w:r>
    </w:p>
    <w:p w:rsidR="003C5E14" w:rsidRPr="007C43EC" w:rsidRDefault="003C5E14" w:rsidP="003C5E14">
      <w:pPr>
        <w:ind w:firstLine="708"/>
        <w:jc w:val="both"/>
      </w:pPr>
      <w:r w:rsidRPr="007C43EC">
        <w:t>-начальное профессиональное образование;</w:t>
      </w:r>
    </w:p>
    <w:p w:rsidR="003C5E14" w:rsidRPr="007C43EC" w:rsidRDefault="003C5E14" w:rsidP="003C5E14">
      <w:pPr>
        <w:ind w:firstLine="708"/>
        <w:jc w:val="both"/>
      </w:pPr>
      <w:r w:rsidRPr="007C43EC">
        <w:t>-непрерывность образования: получение специальности рабочего, получение среднего профессионального образования, получение высшего образования;</w:t>
      </w:r>
    </w:p>
    <w:p w:rsidR="003C5E14" w:rsidRPr="007C43EC" w:rsidRDefault="003C5E14" w:rsidP="003C5E14">
      <w:pPr>
        <w:ind w:firstLine="708"/>
        <w:jc w:val="both"/>
      </w:pPr>
      <w:r w:rsidRPr="007C43EC">
        <w:t>-подготовка  специалистов с высшим образованием, средним профессиональным образованием, рабочих профессий;</w:t>
      </w:r>
    </w:p>
    <w:p w:rsidR="003C5E14" w:rsidRPr="007C43EC" w:rsidRDefault="003C5E14" w:rsidP="003C5E14">
      <w:pPr>
        <w:ind w:firstLine="708"/>
        <w:jc w:val="both"/>
      </w:pPr>
      <w:r w:rsidRPr="007C43EC">
        <w:t>-резерв кадров;</w:t>
      </w:r>
    </w:p>
    <w:p w:rsidR="003C5E14" w:rsidRPr="007C43EC" w:rsidRDefault="003C5E14" w:rsidP="003C5E14">
      <w:pPr>
        <w:ind w:firstLine="708"/>
        <w:jc w:val="both"/>
      </w:pPr>
      <w:r w:rsidRPr="007C43EC">
        <w:t>-подбор и расстановка кадров;</w:t>
      </w:r>
    </w:p>
    <w:p w:rsidR="003C5E14" w:rsidRPr="007C43EC" w:rsidRDefault="003C5E14" w:rsidP="003C5E14">
      <w:pPr>
        <w:ind w:firstLine="708"/>
        <w:jc w:val="both"/>
      </w:pPr>
      <w:r w:rsidRPr="007C43EC">
        <w:t xml:space="preserve">-обучение и повышение квалификации </w:t>
      </w:r>
      <w:proofErr w:type="gramStart"/>
      <w:r w:rsidRPr="007C43EC">
        <w:t>кадров</w:t>
      </w:r>
      <w:proofErr w:type="gramEnd"/>
      <w:r w:rsidRPr="007C43EC">
        <w:t xml:space="preserve"> и учет кадров;</w:t>
      </w:r>
    </w:p>
    <w:p w:rsidR="003C5E14" w:rsidRPr="007C43EC" w:rsidRDefault="003C5E14" w:rsidP="003C5E14">
      <w:pPr>
        <w:ind w:firstLine="708"/>
        <w:jc w:val="both"/>
      </w:pPr>
      <w:r w:rsidRPr="007C43EC">
        <w:t>-совершенствование муниципальной службы;</w:t>
      </w:r>
    </w:p>
    <w:p w:rsidR="003C5E14" w:rsidRPr="007C43EC" w:rsidRDefault="003C5E14" w:rsidP="003C5E14">
      <w:pPr>
        <w:jc w:val="both"/>
      </w:pPr>
      <w:r w:rsidRPr="007C43EC">
        <w:tab/>
        <w:t xml:space="preserve">Проблемой кадрового  обеспечения </w:t>
      </w:r>
      <w:r w:rsidR="00CA6D79" w:rsidRPr="007C43EC">
        <w:t>СПК Кирова</w:t>
      </w:r>
      <w:r w:rsidRPr="007C43EC">
        <w:t xml:space="preserve"> являются:</w:t>
      </w:r>
    </w:p>
    <w:p w:rsidR="003C5E14" w:rsidRPr="007C43EC" w:rsidRDefault="003C5E14" w:rsidP="003C5E14">
      <w:pPr>
        <w:jc w:val="both"/>
      </w:pPr>
      <w:r w:rsidRPr="007C43EC">
        <w:t>-  низкая заработная плата;</w:t>
      </w:r>
    </w:p>
    <w:p w:rsidR="003C5E14" w:rsidRPr="007C43EC" w:rsidRDefault="003C5E14" w:rsidP="003C5E14">
      <w:pPr>
        <w:jc w:val="both"/>
      </w:pPr>
      <w:r w:rsidRPr="007C43EC">
        <w:t>-  отсутствие жилья для  специалистов.</w:t>
      </w:r>
    </w:p>
    <w:p w:rsidR="003C5E14" w:rsidRPr="007C43EC" w:rsidRDefault="003C5E14" w:rsidP="003C5E14">
      <w:pPr>
        <w:jc w:val="both"/>
        <w:rPr>
          <w:b/>
          <w:highlight w:val="yellow"/>
        </w:rPr>
      </w:pPr>
    </w:p>
    <w:p w:rsidR="003C5E14" w:rsidRPr="007C43EC" w:rsidRDefault="003C5E14" w:rsidP="003C5E14">
      <w:pPr>
        <w:jc w:val="center"/>
        <w:rPr>
          <w:b/>
        </w:rPr>
      </w:pPr>
      <w:r w:rsidRPr="007C43EC">
        <w:rPr>
          <w:b/>
        </w:rPr>
        <w:t>Обеспеченность кадрами в муниципальном образовании</w:t>
      </w:r>
    </w:p>
    <w:p w:rsidR="003C5E14" w:rsidRPr="007C43EC" w:rsidRDefault="003C5E14" w:rsidP="003C5E14">
      <w:pPr>
        <w:jc w:val="center"/>
        <w:rPr>
          <w:b/>
        </w:rPr>
      </w:pPr>
      <w:r w:rsidRPr="007C43EC">
        <w:rPr>
          <w:b/>
        </w:rPr>
        <w:t>«</w:t>
      </w:r>
      <w:proofErr w:type="spellStart"/>
      <w:r w:rsidR="00DE3CFE" w:rsidRPr="007C43EC">
        <w:rPr>
          <w:b/>
        </w:rPr>
        <w:t>Поломское</w:t>
      </w:r>
      <w:proofErr w:type="spellEnd"/>
      <w:r w:rsidR="00DE3CFE" w:rsidRPr="007C43EC">
        <w:rPr>
          <w:b/>
        </w:rPr>
        <w:t>» на 01.10.2013</w:t>
      </w:r>
      <w:r w:rsidRPr="007C43EC">
        <w:rPr>
          <w:b/>
        </w:rPr>
        <w:t xml:space="preserve"> г.</w:t>
      </w:r>
    </w:p>
    <w:p w:rsidR="003C5E14" w:rsidRPr="007C43EC" w:rsidRDefault="003C5E14" w:rsidP="003C5E14">
      <w:pPr>
        <w:jc w:val="center"/>
        <w:rPr>
          <w:highlight w:val="yellow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1833"/>
        <w:gridCol w:w="2667"/>
      </w:tblGrid>
      <w:tr w:rsidR="003C5E14" w:rsidRPr="007C43EC" w:rsidTr="00DE3C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lastRenderedPageBreak/>
              <w:t>Отрасль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>всего работает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вакансии</w:t>
            </w:r>
          </w:p>
        </w:tc>
      </w:tr>
      <w:tr w:rsidR="003C5E14" w:rsidRPr="007C43EC" w:rsidTr="00DE3C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7C43EC">
              <w:rPr>
                <w:b/>
                <w:i/>
                <w:lang w:eastAsia="en-US"/>
              </w:rPr>
              <w:t>Сельское хозяйство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CA6D79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47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CA6D79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</w:t>
            </w:r>
          </w:p>
        </w:tc>
      </w:tr>
      <w:tr w:rsidR="003C5E14" w:rsidRPr="007C43EC" w:rsidTr="00DE3C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  -руководителей</w:t>
            </w:r>
          </w:p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       </w:t>
            </w:r>
            <w:proofErr w:type="spellStart"/>
            <w:r w:rsidRPr="007C43EC">
              <w:rPr>
                <w:lang w:eastAsia="en-US"/>
              </w:rPr>
              <w:t>в.т.ч</w:t>
            </w:r>
            <w:proofErr w:type="spellEnd"/>
            <w:r w:rsidRPr="007C43EC">
              <w:rPr>
                <w:lang w:eastAsia="en-US"/>
              </w:rPr>
              <w:t xml:space="preserve">. </w:t>
            </w:r>
          </w:p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            -с высшим образованием</w:t>
            </w:r>
          </w:p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            -со средним профессиональным  </w:t>
            </w:r>
          </w:p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             образованием </w:t>
            </w:r>
          </w:p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            -со средним образованием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</w:t>
            </w:r>
          </w:p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  <w:p w:rsidR="00CA6D79" w:rsidRPr="007C43EC" w:rsidRDefault="00CA6D79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5E14" w:rsidRPr="007C43EC" w:rsidTr="00DE3C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 -главных специалистов</w:t>
            </w:r>
          </w:p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 -руководителей среднего звена и специалистов</w:t>
            </w:r>
          </w:p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 - рабочих массовых профессий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CA6D79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3</w:t>
            </w:r>
          </w:p>
          <w:p w:rsidR="003C5E14" w:rsidRPr="007C43EC" w:rsidRDefault="00CA6D79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3</w:t>
            </w:r>
          </w:p>
          <w:p w:rsidR="003C5E14" w:rsidRPr="007C43EC" w:rsidRDefault="00DE3CFE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20</w:t>
            </w:r>
          </w:p>
          <w:p w:rsidR="00DE3CFE" w:rsidRPr="007C43EC" w:rsidRDefault="00DE3CFE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CA6D79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</w:t>
            </w:r>
          </w:p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10</w:t>
            </w:r>
          </w:p>
        </w:tc>
      </w:tr>
      <w:tr w:rsidR="003C5E14" w:rsidRPr="007C43EC" w:rsidTr="00DE3C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7C43EC">
              <w:rPr>
                <w:b/>
                <w:i/>
                <w:lang w:eastAsia="en-US"/>
              </w:rPr>
              <w:t>Народное образование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38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5E14" w:rsidRPr="007C43EC" w:rsidTr="00DE3C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  -учителей, воспитателей и педагогов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-</w:t>
            </w:r>
          </w:p>
        </w:tc>
      </w:tr>
      <w:tr w:rsidR="003C5E14" w:rsidRPr="007C43EC" w:rsidTr="00DE3C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  - обслуживающего персонала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-</w:t>
            </w:r>
          </w:p>
        </w:tc>
      </w:tr>
      <w:tr w:rsidR="003C5E14" w:rsidRPr="007C43EC" w:rsidTr="00DE3C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7C43EC">
              <w:rPr>
                <w:b/>
                <w:i/>
                <w:lang w:eastAsia="en-US"/>
              </w:rPr>
              <w:t>Здравоохранение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9C3827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5E14" w:rsidRPr="007C43EC" w:rsidTr="00DE3C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  -средний медперсонал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9C3827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-</w:t>
            </w:r>
          </w:p>
        </w:tc>
      </w:tr>
      <w:tr w:rsidR="003C5E14" w:rsidRPr="007C43EC" w:rsidTr="00DE3C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7C43EC">
              <w:rPr>
                <w:b/>
                <w:i/>
                <w:lang w:eastAsia="en-US"/>
              </w:rPr>
              <w:t>Культура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DE3CFE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5E14" w:rsidRPr="007C43EC" w:rsidTr="00DE3C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  -творческих работников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-</w:t>
            </w:r>
          </w:p>
        </w:tc>
      </w:tr>
      <w:tr w:rsidR="003C5E14" w:rsidRPr="007C43EC" w:rsidTr="00DE3C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b/>
                <w:i/>
                <w:lang w:eastAsia="en-US"/>
              </w:rPr>
              <w:t>Муниципальная служба</w:t>
            </w:r>
            <w:r w:rsidRPr="007C43EC">
              <w:rPr>
                <w:lang w:eastAsia="en-US"/>
              </w:rPr>
              <w:t xml:space="preserve">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5E14" w:rsidRPr="007C43EC" w:rsidTr="00DE3C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  -выборных муниципальных должностей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-</w:t>
            </w:r>
          </w:p>
        </w:tc>
      </w:tr>
      <w:tr w:rsidR="003C5E14" w:rsidRPr="007C43EC" w:rsidTr="00DE3C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  -ведущих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-</w:t>
            </w:r>
          </w:p>
        </w:tc>
      </w:tr>
      <w:tr w:rsidR="003C5E14" w:rsidRPr="007C43EC" w:rsidTr="00DE3C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   - рабочих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E3CFE" w:rsidRPr="007C43EC" w:rsidTr="00DE3C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E" w:rsidRPr="007C43EC" w:rsidRDefault="00DE3CFE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b/>
                <w:i/>
                <w:lang w:eastAsia="en-US"/>
              </w:rPr>
              <w:t>Почта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E" w:rsidRPr="007C43EC" w:rsidRDefault="00DE3CFE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E" w:rsidRPr="007C43EC" w:rsidRDefault="00DE3CFE">
            <w:pPr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2</w:t>
            </w:r>
          </w:p>
        </w:tc>
      </w:tr>
    </w:tbl>
    <w:p w:rsidR="003C5E14" w:rsidRPr="007C43EC" w:rsidRDefault="003C5E14" w:rsidP="003C5E14">
      <w:pPr>
        <w:ind w:firstLine="708"/>
        <w:jc w:val="both"/>
        <w:rPr>
          <w:highlight w:val="yellow"/>
        </w:rPr>
      </w:pPr>
    </w:p>
    <w:p w:rsidR="003C5E14" w:rsidRPr="007C43EC" w:rsidRDefault="003C5E14" w:rsidP="003C5E14">
      <w:pPr>
        <w:jc w:val="both"/>
        <w:rPr>
          <w:b/>
          <w:highlight w:val="yellow"/>
        </w:rPr>
      </w:pPr>
    </w:p>
    <w:p w:rsidR="003C5E14" w:rsidRPr="007C43EC" w:rsidRDefault="003C5E14" w:rsidP="003C5E14">
      <w:pPr>
        <w:pStyle w:val="2"/>
        <w:rPr>
          <w:color w:val="auto"/>
        </w:rPr>
      </w:pPr>
      <w:bookmarkStart w:id="17" w:name="_Toc315964741"/>
      <w:bookmarkStart w:id="18" w:name="_Toc238009812"/>
      <w:r w:rsidRPr="007C43EC">
        <w:rPr>
          <w:color w:val="auto"/>
        </w:rPr>
        <w:t>2. Основные показатели социально-экономического развития</w:t>
      </w:r>
      <w:r w:rsidR="00DE3CFE" w:rsidRPr="007C43EC">
        <w:rPr>
          <w:color w:val="auto"/>
        </w:rPr>
        <w:t xml:space="preserve"> муниципально</w:t>
      </w:r>
      <w:r w:rsidR="0066653B" w:rsidRPr="007C43EC">
        <w:rPr>
          <w:color w:val="auto"/>
        </w:rPr>
        <w:t>го образования за 9 месяцев 2014</w:t>
      </w:r>
      <w:r w:rsidRPr="007C43EC">
        <w:rPr>
          <w:color w:val="auto"/>
        </w:rPr>
        <w:t xml:space="preserve"> года</w:t>
      </w:r>
    </w:p>
    <w:p w:rsidR="003C5E14" w:rsidRPr="007C43EC" w:rsidRDefault="003C5E14" w:rsidP="003C5E14">
      <w:pPr>
        <w:pStyle w:val="2"/>
        <w:rPr>
          <w:color w:val="auto"/>
        </w:rPr>
      </w:pPr>
    </w:p>
    <w:p w:rsidR="003C5E14" w:rsidRPr="007C43EC" w:rsidRDefault="003C5E14" w:rsidP="003C5E14">
      <w:pPr>
        <w:pStyle w:val="2"/>
        <w:rPr>
          <w:color w:val="auto"/>
        </w:rPr>
      </w:pPr>
      <w:r w:rsidRPr="007C43EC">
        <w:rPr>
          <w:color w:val="auto"/>
        </w:rPr>
        <w:t>2.1.Формирование благоприятной среды для развития бизнеса</w:t>
      </w:r>
      <w:bookmarkEnd w:id="17"/>
      <w:bookmarkEnd w:id="18"/>
    </w:p>
    <w:p w:rsidR="003C5E14" w:rsidRPr="007C43EC" w:rsidRDefault="003C5E14" w:rsidP="003C5E14">
      <w:pPr>
        <w:ind w:hanging="142"/>
        <w:rPr>
          <w:highlight w:val="yellow"/>
        </w:rPr>
      </w:pPr>
    </w:p>
    <w:p w:rsidR="003C5E14" w:rsidRPr="007C43EC" w:rsidRDefault="003C5E14" w:rsidP="003C5E14">
      <w:pPr>
        <w:ind w:firstLine="720"/>
        <w:jc w:val="center"/>
        <w:rPr>
          <w:b/>
          <w:sz w:val="28"/>
          <w:u w:val="single"/>
        </w:rPr>
      </w:pPr>
      <w:r w:rsidRPr="007C43EC">
        <w:rPr>
          <w:b/>
          <w:sz w:val="28"/>
          <w:u w:val="single"/>
        </w:rPr>
        <w:t>Инвестиционная политика</w:t>
      </w:r>
    </w:p>
    <w:p w:rsidR="003C5E14" w:rsidRPr="007C43EC" w:rsidRDefault="003C5E14" w:rsidP="003C5E14">
      <w:pPr>
        <w:ind w:firstLine="720"/>
        <w:jc w:val="center"/>
        <w:rPr>
          <w:b/>
          <w:sz w:val="28"/>
          <w:u w:val="single"/>
        </w:rPr>
      </w:pPr>
    </w:p>
    <w:p w:rsidR="003C5E14" w:rsidRPr="007C43EC" w:rsidRDefault="003C5E14" w:rsidP="003C5E14">
      <w:pPr>
        <w:ind w:firstLine="900"/>
        <w:jc w:val="both"/>
      </w:pPr>
      <w:r w:rsidRPr="007C43EC">
        <w:t>Основная  часть от объема  инвестиций  направляется на приобретение  сельхозтехники, оборудование животноводческих ферм  и приобр</w:t>
      </w:r>
      <w:r w:rsidR="00DE3CFE" w:rsidRPr="007C43EC">
        <w:t>етение продукт</w:t>
      </w:r>
      <w:r w:rsidR="0066653B" w:rsidRPr="007C43EC">
        <w:t>ивного скота. За 9 месяцев  2014</w:t>
      </w:r>
      <w:r w:rsidRPr="007C43EC">
        <w:t xml:space="preserve"> года  </w:t>
      </w:r>
      <w:r w:rsidR="006B3569" w:rsidRPr="007C43EC">
        <w:t>переведен молодняк в</w:t>
      </w:r>
      <w:r w:rsidRPr="007C43EC">
        <w:t xml:space="preserve">  продуктивный скот</w:t>
      </w:r>
      <w:r w:rsidR="006B3569" w:rsidRPr="007C43EC">
        <w:t xml:space="preserve"> </w:t>
      </w:r>
      <w:r w:rsidRPr="007C43EC">
        <w:t xml:space="preserve"> на сумму</w:t>
      </w:r>
      <w:r w:rsidR="006B3569" w:rsidRPr="007C43EC">
        <w:t xml:space="preserve"> 995</w:t>
      </w:r>
      <w:r w:rsidRPr="007C43EC">
        <w:t xml:space="preserve">  тыс. руб.</w:t>
      </w:r>
    </w:p>
    <w:p w:rsidR="003C5E14" w:rsidRPr="007C43EC" w:rsidRDefault="003C5E14" w:rsidP="003C5E14">
      <w:pPr>
        <w:ind w:firstLine="900"/>
        <w:jc w:val="both"/>
        <w:rPr>
          <w:highlight w:val="yellow"/>
        </w:rPr>
      </w:pPr>
    </w:p>
    <w:p w:rsidR="003C5E14" w:rsidRPr="007C43EC" w:rsidRDefault="003C5E14" w:rsidP="00DE3CFE">
      <w:pPr>
        <w:jc w:val="center"/>
        <w:rPr>
          <w:sz w:val="28"/>
          <w:highlight w:val="yellow"/>
        </w:rPr>
      </w:pPr>
      <w:r w:rsidRPr="007C43EC">
        <w:rPr>
          <w:b/>
        </w:rPr>
        <w:t xml:space="preserve">Источники финансирования инвестиций в основной капитал в </w:t>
      </w:r>
      <w:r w:rsidR="00DE3CFE" w:rsidRPr="007C43EC">
        <w:rPr>
          <w:b/>
        </w:rPr>
        <w:t xml:space="preserve">СПК </w:t>
      </w:r>
      <w:proofErr w:type="spellStart"/>
      <w:r w:rsidR="00DE3CFE" w:rsidRPr="007C43EC">
        <w:rPr>
          <w:b/>
        </w:rPr>
        <w:t>ИМ</w:t>
      </w:r>
      <w:proofErr w:type="gramStart"/>
      <w:r w:rsidR="00DE3CFE" w:rsidRPr="007C43EC">
        <w:rPr>
          <w:b/>
        </w:rPr>
        <w:t>.К</w:t>
      </w:r>
      <w:proofErr w:type="gramEnd"/>
      <w:r w:rsidR="00DE3CFE" w:rsidRPr="007C43EC">
        <w:rPr>
          <w:b/>
        </w:rPr>
        <w:t>ирова</w:t>
      </w:r>
      <w:proofErr w:type="spellEnd"/>
    </w:p>
    <w:tbl>
      <w:tblPr>
        <w:tblW w:w="0" w:type="auto"/>
        <w:jc w:val="center"/>
        <w:tblInd w:w="-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1080"/>
        <w:gridCol w:w="1080"/>
        <w:gridCol w:w="974"/>
        <w:gridCol w:w="1269"/>
        <w:gridCol w:w="37"/>
        <w:gridCol w:w="16"/>
      </w:tblGrid>
      <w:tr w:rsidR="003C5E14" w:rsidRPr="007C43EC" w:rsidTr="003C5E14">
        <w:trPr>
          <w:cantSplit/>
          <w:trHeight w:val="442"/>
          <w:tblHeader/>
          <w:jc w:val="center"/>
        </w:trPr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pStyle w:val="1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7C43EC">
              <w:rPr>
                <w:rFonts w:ascii="Times New Roman" w:hAnsi="Times New Roman"/>
                <w:bCs/>
                <w:sz w:val="24"/>
                <w:lang w:eastAsia="en-US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pStyle w:val="14"/>
              <w:spacing w:line="276" w:lineRule="auto"/>
              <w:ind w:left="-57" w:right="-82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7C43EC">
              <w:rPr>
                <w:rFonts w:ascii="Times New Roman" w:hAnsi="Times New Roman"/>
                <w:bCs/>
                <w:sz w:val="24"/>
                <w:lang w:eastAsia="en-US"/>
              </w:rPr>
              <w:t>Ед.</w:t>
            </w:r>
          </w:p>
          <w:p w:rsidR="003C5E14" w:rsidRPr="007C43EC" w:rsidRDefault="003C5E14">
            <w:pPr>
              <w:pStyle w:val="14"/>
              <w:spacing w:line="276" w:lineRule="auto"/>
              <w:ind w:left="-57" w:right="-82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7C43EC">
              <w:rPr>
                <w:rFonts w:ascii="Times New Roman" w:hAnsi="Times New Roman"/>
                <w:bCs/>
                <w:sz w:val="24"/>
                <w:lang w:eastAsia="en-US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pStyle w:val="14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7C43EC">
              <w:rPr>
                <w:rFonts w:ascii="Times New Roman" w:hAnsi="Times New Roman"/>
                <w:bCs/>
                <w:lang w:eastAsia="en-US"/>
              </w:rPr>
              <w:t>выполн</w:t>
            </w:r>
            <w:proofErr w:type="spellEnd"/>
            <w:r w:rsidRPr="007C43EC">
              <w:rPr>
                <w:rFonts w:ascii="Times New Roman" w:hAnsi="Times New Roman"/>
                <w:bCs/>
                <w:lang w:eastAsia="en-US"/>
              </w:rPr>
              <w:t xml:space="preserve">.  за </w:t>
            </w:r>
            <w:r w:rsidR="00DE3CFE" w:rsidRPr="007C43EC">
              <w:rPr>
                <w:rFonts w:ascii="Times New Roman" w:hAnsi="Times New Roman"/>
                <w:bCs/>
                <w:lang w:eastAsia="en-US"/>
              </w:rPr>
              <w:t>9 мес</w:t>
            </w:r>
            <w:r w:rsidRPr="007C43EC">
              <w:rPr>
                <w:rFonts w:ascii="Times New Roman" w:hAnsi="Times New Roman"/>
                <w:bCs/>
                <w:lang w:eastAsia="en-US"/>
              </w:rPr>
              <w:t>.</w:t>
            </w:r>
          </w:p>
          <w:p w:rsidR="003C5E14" w:rsidRPr="007C43EC" w:rsidRDefault="00DE3CFE">
            <w:pPr>
              <w:pStyle w:val="14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C43EC">
              <w:rPr>
                <w:rFonts w:ascii="Times New Roman" w:hAnsi="Times New Roman"/>
                <w:bCs/>
                <w:lang w:eastAsia="en-US"/>
              </w:rPr>
              <w:t>2012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DE3CFE">
            <w:pPr>
              <w:pStyle w:val="1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7C43EC">
              <w:rPr>
                <w:rFonts w:ascii="Times New Roman" w:hAnsi="Times New Roman"/>
                <w:bCs/>
                <w:sz w:val="24"/>
                <w:lang w:eastAsia="en-US"/>
              </w:rPr>
              <w:t>2013</w:t>
            </w:r>
            <w:r w:rsidR="003C5E14" w:rsidRPr="007C43EC">
              <w:rPr>
                <w:rFonts w:ascii="Times New Roman" w:hAnsi="Times New Roman"/>
                <w:bCs/>
                <w:sz w:val="24"/>
                <w:lang w:eastAsia="en-US"/>
              </w:rPr>
              <w:t xml:space="preserve"> год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pStyle w:val="1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7C43EC">
              <w:rPr>
                <w:rFonts w:ascii="Times New Roman" w:hAnsi="Times New Roman"/>
                <w:bCs/>
                <w:sz w:val="24"/>
                <w:lang w:eastAsia="en-US"/>
              </w:rPr>
              <w:t xml:space="preserve">% </w:t>
            </w:r>
            <w:proofErr w:type="spellStart"/>
            <w:proofErr w:type="gramStart"/>
            <w:r w:rsidRPr="007C43EC">
              <w:rPr>
                <w:rFonts w:ascii="Times New Roman" w:hAnsi="Times New Roman"/>
                <w:bCs/>
                <w:sz w:val="24"/>
                <w:lang w:eastAsia="en-US"/>
              </w:rPr>
              <w:t>выполне-ния</w:t>
            </w:r>
            <w:proofErr w:type="spellEnd"/>
            <w:proofErr w:type="gramEnd"/>
          </w:p>
        </w:tc>
      </w:tr>
      <w:tr w:rsidR="003C5E14" w:rsidRPr="007C43EC" w:rsidTr="003C5E14">
        <w:trPr>
          <w:gridAfter w:val="2"/>
          <w:wAfter w:w="53" w:type="dxa"/>
          <w:cantSplit/>
          <w:trHeight w:val="326"/>
          <w:tblHeader/>
          <w:jc w:val="center"/>
        </w:trPr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eastAsia="Batang"/>
                <w:bCs/>
                <w:kern w:val="28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eastAsia="Batang"/>
                <w:bCs/>
                <w:kern w:val="28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rFonts w:eastAsia="Batang"/>
                <w:bCs/>
                <w:kern w:val="28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 w:rsidP="00DE3CFE">
            <w:pPr>
              <w:pStyle w:val="14"/>
              <w:spacing w:line="276" w:lineRule="auto"/>
              <w:ind w:left="-55" w:right="-67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7C43EC">
              <w:rPr>
                <w:rFonts w:ascii="Times New Roman" w:hAnsi="Times New Roman"/>
                <w:bCs/>
                <w:sz w:val="24"/>
                <w:lang w:eastAsia="en-US"/>
              </w:rPr>
              <w:t xml:space="preserve">факт </w:t>
            </w:r>
            <w:r w:rsidR="00DE3CFE" w:rsidRPr="007C43EC">
              <w:rPr>
                <w:rFonts w:ascii="Times New Roman" w:hAnsi="Times New Roman"/>
                <w:bCs/>
                <w:sz w:val="24"/>
                <w:lang w:eastAsia="en-US"/>
              </w:rPr>
              <w:t>9 мес.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DE3CFE">
            <w:pPr>
              <w:pStyle w:val="14"/>
              <w:spacing w:line="276" w:lineRule="auto"/>
              <w:ind w:left="-55" w:right="-67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7C43EC">
              <w:rPr>
                <w:rFonts w:ascii="Times New Roman" w:hAnsi="Times New Roman"/>
                <w:bCs/>
                <w:sz w:val="24"/>
                <w:lang w:eastAsia="en-US"/>
              </w:rPr>
              <w:t>к 2012</w:t>
            </w:r>
            <w:r w:rsidR="003C5E14" w:rsidRPr="007C43EC">
              <w:rPr>
                <w:rFonts w:ascii="Times New Roman" w:hAnsi="Times New Roman"/>
                <w:bCs/>
                <w:sz w:val="24"/>
                <w:lang w:eastAsia="en-US"/>
              </w:rPr>
              <w:t xml:space="preserve"> г.</w:t>
            </w:r>
          </w:p>
        </w:tc>
      </w:tr>
      <w:tr w:rsidR="003C5E14" w:rsidRPr="007C43EC" w:rsidTr="003C5E14">
        <w:trPr>
          <w:gridAfter w:val="1"/>
          <w:wAfter w:w="16" w:type="dxa"/>
          <w:trHeight w:val="549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lastRenderedPageBreak/>
              <w:t xml:space="preserve">Инвестиции в основной капитал по крупным и средним предприятиям </w:t>
            </w:r>
          </w:p>
          <w:p w:rsidR="003C5E14" w:rsidRPr="007C43EC" w:rsidRDefault="003C5E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pStyle w:val="14"/>
              <w:spacing w:line="276" w:lineRule="auto"/>
              <w:ind w:right="-82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C43EC">
              <w:rPr>
                <w:rFonts w:ascii="Times New Roman" w:hAnsi="Times New Roman"/>
                <w:sz w:val="24"/>
                <w:lang w:eastAsia="en-US"/>
              </w:rPr>
              <w:t>тыс</w:t>
            </w:r>
            <w:proofErr w:type="gramStart"/>
            <w:r w:rsidRPr="007C43EC">
              <w:rPr>
                <w:rFonts w:ascii="Times New Roman" w:hAnsi="Times New Roman"/>
                <w:sz w:val="24"/>
                <w:lang w:eastAsia="en-US"/>
              </w:rPr>
              <w:t>.р</w:t>
            </w:r>
            <w:proofErr w:type="gramEnd"/>
            <w:r w:rsidRPr="007C43EC">
              <w:rPr>
                <w:rFonts w:ascii="Times New Roman" w:hAnsi="Times New Roman"/>
                <w:sz w:val="24"/>
                <w:lang w:eastAsia="en-US"/>
              </w:rPr>
              <w:t>уб</w:t>
            </w:r>
            <w:proofErr w:type="spellEnd"/>
            <w:r w:rsidRPr="007C43EC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2E1A45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C43EC">
              <w:rPr>
                <w:rFonts w:ascii="Times New Roman" w:hAnsi="Times New Roman"/>
                <w:sz w:val="24"/>
                <w:lang w:eastAsia="en-US"/>
              </w:rPr>
              <w:t>1845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2E1A45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C43EC">
              <w:rPr>
                <w:rFonts w:ascii="Times New Roman" w:hAnsi="Times New Roman"/>
                <w:sz w:val="24"/>
                <w:lang w:eastAsia="en-US"/>
              </w:rPr>
              <w:t>2137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AC2A6A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7C43EC">
              <w:rPr>
                <w:rFonts w:ascii="Times New Roman" w:hAnsi="Times New Roman"/>
                <w:sz w:val="24"/>
                <w:lang w:eastAsia="en-US"/>
              </w:rPr>
              <w:t>115,8</w:t>
            </w:r>
          </w:p>
        </w:tc>
      </w:tr>
      <w:tr w:rsidR="003C5E14" w:rsidRPr="007C43EC" w:rsidTr="003C5E14">
        <w:trPr>
          <w:gridAfter w:val="1"/>
          <w:wAfter w:w="16" w:type="dxa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right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в  том числе: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pStyle w:val="ConsPlusNonformat"/>
              <w:spacing w:line="276" w:lineRule="auto"/>
              <w:ind w:left="-57" w:right="-82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3C5E14" w:rsidRPr="007C43EC" w:rsidTr="003C5E14">
        <w:trPr>
          <w:gridAfter w:val="1"/>
          <w:wAfter w:w="16" w:type="dxa"/>
          <w:trHeight w:val="336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b/>
                <w:i/>
                <w:lang w:eastAsia="en-US"/>
              </w:rPr>
            </w:pPr>
            <w:r w:rsidRPr="007C43EC">
              <w:rPr>
                <w:b/>
                <w:i/>
                <w:lang w:eastAsia="en-US"/>
              </w:rPr>
              <w:t>Собственные средства предприятий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pStyle w:val="14"/>
              <w:spacing w:line="276" w:lineRule="auto"/>
              <w:ind w:right="-82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C43EC">
              <w:rPr>
                <w:rFonts w:ascii="Times New Roman" w:hAnsi="Times New Roman"/>
                <w:sz w:val="24"/>
                <w:lang w:eastAsia="en-US"/>
              </w:rPr>
              <w:t>тыс</w:t>
            </w:r>
            <w:proofErr w:type="gramStart"/>
            <w:r w:rsidRPr="007C43EC">
              <w:rPr>
                <w:rFonts w:ascii="Times New Roman" w:hAnsi="Times New Roman"/>
                <w:sz w:val="24"/>
                <w:lang w:eastAsia="en-US"/>
              </w:rPr>
              <w:t>.р</w:t>
            </w:r>
            <w:proofErr w:type="gramEnd"/>
            <w:r w:rsidRPr="007C43EC">
              <w:rPr>
                <w:rFonts w:ascii="Times New Roman" w:hAnsi="Times New Roman"/>
                <w:sz w:val="24"/>
                <w:lang w:eastAsia="en-US"/>
              </w:rPr>
              <w:t>уб</w:t>
            </w:r>
            <w:proofErr w:type="spellEnd"/>
            <w:r w:rsidRPr="007C43EC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2E1A45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7C43EC">
              <w:rPr>
                <w:rFonts w:ascii="Times New Roman" w:hAnsi="Times New Roman"/>
                <w:sz w:val="24"/>
                <w:lang w:eastAsia="en-US"/>
              </w:rPr>
              <w:t>995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2E1A45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C43EC">
              <w:rPr>
                <w:rFonts w:ascii="Times New Roman" w:hAnsi="Times New Roman"/>
                <w:sz w:val="24"/>
                <w:lang w:eastAsia="en-US"/>
              </w:rPr>
              <w:t>1397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AC2A6A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7C43EC">
              <w:rPr>
                <w:rFonts w:ascii="Times New Roman" w:hAnsi="Times New Roman"/>
                <w:sz w:val="24"/>
                <w:lang w:eastAsia="en-US"/>
              </w:rPr>
              <w:t>140</w:t>
            </w:r>
          </w:p>
        </w:tc>
      </w:tr>
      <w:tr w:rsidR="003C5E14" w:rsidRPr="007C43EC" w:rsidTr="003C5E14">
        <w:trPr>
          <w:gridAfter w:val="1"/>
          <w:wAfter w:w="16" w:type="dxa"/>
          <w:trHeight w:val="70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b/>
                <w:i/>
                <w:lang w:eastAsia="en-US"/>
              </w:rPr>
            </w:pPr>
            <w:r w:rsidRPr="007C43EC">
              <w:rPr>
                <w:b/>
                <w:i/>
                <w:lang w:eastAsia="en-US"/>
              </w:rPr>
              <w:t>Привлеченные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pStyle w:val="14"/>
              <w:spacing w:line="276" w:lineRule="auto"/>
              <w:ind w:right="-82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C43EC">
              <w:rPr>
                <w:rFonts w:ascii="Times New Roman" w:hAnsi="Times New Roman"/>
                <w:sz w:val="24"/>
                <w:lang w:eastAsia="en-US"/>
              </w:rPr>
              <w:t>тыс</w:t>
            </w:r>
            <w:proofErr w:type="gramStart"/>
            <w:r w:rsidRPr="007C43EC">
              <w:rPr>
                <w:rFonts w:ascii="Times New Roman" w:hAnsi="Times New Roman"/>
                <w:sz w:val="24"/>
                <w:lang w:eastAsia="en-US"/>
              </w:rPr>
              <w:t>.р</w:t>
            </w:r>
            <w:proofErr w:type="gramEnd"/>
            <w:r w:rsidRPr="007C43EC">
              <w:rPr>
                <w:rFonts w:ascii="Times New Roman" w:hAnsi="Times New Roman"/>
                <w:sz w:val="24"/>
                <w:lang w:eastAsia="en-US"/>
              </w:rPr>
              <w:t>уб</w:t>
            </w:r>
            <w:proofErr w:type="spellEnd"/>
            <w:r w:rsidRPr="007C43EC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3C5E14" w:rsidRPr="007C43EC" w:rsidTr="003C5E14">
        <w:trPr>
          <w:gridAfter w:val="1"/>
          <w:wAfter w:w="16" w:type="dxa"/>
          <w:trHeight w:val="70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right"/>
              <w:rPr>
                <w:lang w:eastAsia="en-US"/>
              </w:rPr>
            </w:pPr>
            <w:r w:rsidRPr="007C43EC">
              <w:rPr>
                <w:lang w:eastAsia="en-US"/>
              </w:rPr>
              <w:t>из них: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pStyle w:val="ConsCell"/>
              <w:spacing w:line="276" w:lineRule="auto"/>
              <w:ind w:left="-57" w:right="-82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3C5E14" w:rsidRPr="007C43EC" w:rsidTr="003C5E14">
        <w:trPr>
          <w:gridAfter w:val="1"/>
          <w:wAfter w:w="16" w:type="dxa"/>
          <w:trHeight w:val="70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- кредиты банков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pStyle w:val="14"/>
              <w:spacing w:line="276" w:lineRule="auto"/>
              <w:ind w:right="-82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C43EC">
              <w:rPr>
                <w:rFonts w:ascii="Times New Roman" w:hAnsi="Times New Roman"/>
                <w:sz w:val="24"/>
                <w:lang w:eastAsia="en-US"/>
              </w:rPr>
              <w:t>тыс</w:t>
            </w:r>
            <w:proofErr w:type="gramStart"/>
            <w:r w:rsidRPr="007C43EC">
              <w:rPr>
                <w:rFonts w:ascii="Times New Roman" w:hAnsi="Times New Roman"/>
                <w:sz w:val="24"/>
                <w:lang w:eastAsia="en-US"/>
              </w:rPr>
              <w:t>.р</w:t>
            </w:r>
            <w:proofErr w:type="gramEnd"/>
            <w:r w:rsidRPr="007C43EC">
              <w:rPr>
                <w:rFonts w:ascii="Times New Roman" w:hAnsi="Times New Roman"/>
                <w:sz w:val="24"/>
                <w:lang w:eastAsia="en-US"/>
              </w:rPr>
              <w:t>уб</w:t>
            </w:r>
            <w:proofErr w:type="spellEnd"/>
            <w:r w:rsidRPr="007C43EC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AC2A6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7C43EC">
              <w:rPr>
                <w:lang w:eastAsia="en-US"/>
              </w:rPr>
              <w:t>850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AC2A6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7C43EC">
              <w:rPr>
                <w:lang w:eastAsia="en-US"/>
              </w:rPr>
              <w:t>740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3C5E14" w:rsidRPr="007C43EC" w:rsidTr="003C5E14">
        <w:trPr>
          <w:gridAfter w:val="1"/>
          <w:wAfter w:w="16" w:type="dxa"/>
          <w:trHeight w:val="70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- заемные средства других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pStyle w:val="14"/>
              <w:spacing w:line="276" w:lineRule="auto"/>
              <w:ind w:right="-82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C43EC">
              <w:rPr>
                <w:rFonts w:ascii="Times New Roman" w:hAnsi="Times New Roman"/>
                <w:sz w:val="24"/>
                <w:lang w:eastAsia="en-US"/>
              </w:rPr>
              <w:t>тыс</w:t>
            </w:r>
            <w:proofErr w:type="gramStart"/>
            <w:r w:rsidRPr="007C43EC">
              <w:rPr>
                <w:rFonts w:ascii="Times New Roman" w:hAnsi="Times New Roman"/>
                <w:sz w:val="24"/>
                <w:lang w:eastAsia="en-US"/>
              </w:rPr>
              <w:t>.р</w:t>
            </w:r>
            <w:proofErr w:type="gramEnd"/>
            <w:r w:rsidRPr="007C43EC">
              <w:rPr>
                <w:rFonts w:ascii="Times New Roman" w:hAnsi="Times New Roman"/>
                <w:sz w:val="24"/>
                <w:lang w:eastAsia="en-US"/>
              </w:rPr>
              <w:t>уб</w:t>
            </w:r>
            <w:proofErr w:type="spellEnd"/>
            <w:r w:rsidRPr="007C43EC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3C5E14" w:rsidRPr="007C43EC" w:rsidTr="003C5E14">
        <w:trPr>
          <w:gridAfter w:val="1"/>
          <w:wAfter w:w="16" w:type="dxa"/>
          <w:trHeight w:val="70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rPr>
                <w:lang w:eastAsia="en-US"/>
              </w:rPr>
            </w:pPr>
            <w:r w:rsidRPr="007C43EC">
              <w:rPr>
                <w:lang w:eastAsia="en-US"/>
              </w:rPr>
              <w:t>- 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pStyle w:val="14"/>
              <w:spacing w:line="276" w:lineRule="auto"/>
              <w:ind w:right="-82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C43EC">
              <w:rPr>
                <w:rFonts w:ascii="Times New Roman" w:hAnsi="Times New Roman"/>
                <w:sz w:val="24"/>
                <w:lang w:eastAsia="en-US"/>
              </w:rPr>
              <w:t>тыс</w:t>
            </w:r>
            <w:proofErr w:type="gramStart"/>
            <w:r w:rsidRPr="007C43EC">
              <w:rPr>
                <w:rFonts w:ascii="Times New Roman" w:hAnsi="Times New Roman"/>
                <w:sz w:val="24"/>
                <w:lang w:eastAsia="en-US"/>
              </w:rPr>
              <w:t>.р</w:t>
            </w:r>
            <w:proofErr w:type="gramEnd"/>
            <w:r w:rsidRPr="007C43EC">
              <w:rPr>
                <w:rFonts w:ascii="Times New Roman" w:hAnsi="Times New Roman"/>
                <w:sz w:val="24"/>
                <w:lang w:eastAsia="en-US"/>
              </w:rPr>
              <w:t>уб</w:t>
            </w:r>
            <w:proofErr w:type="spellEnd"/>
            <w:r w:rsidRPr="007C43EC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4" w:rsidRPr="007C43EC" w:rsidRDefault="003C5E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</w:tbl>
    <w:p w:rsidR="003C5E14" w:rsidRPr="007C43EC" w:rsidRDefault="003C5E14" w:rsidP="003C5E14">
      <w:pPr>
        <w:jc w:val="center"/>
        <w:rPr>
          <w:b/>
          <w:highlight w:val="yellow"/>
        </w:rPr>
      </w:pPr>
    </w:p>
    <w:p w:rsidR="006E3A23" w:rsidRPr="007C43EC" w:rsidRDefault="006E3A23" w:rsidP="003C5E14">
      <w:pPr>
        <w:jc w:val="center"/>
        <w:rPr>
          <w:b/>
          <w:highlight w:val="yellow"/>
        </w:rPr>
      </w:pPr>
    </w:p>
    <w:p w:rsidR="003C5E14" w:rsidRPr="007C43EC" w:rsidRDefault="003C5E14" w:rsidP="003C5E14">
      <w:pPr>
        <w:pStyle w:val="2"/>
        <w:rPr>
          <w:color w:val="auto"/>
          <w:szCs w:val="28"/>
        </w:rPr>
      </w:pPr>
      <w:bookmarkStart w:id="19" w:name="_Toc315964743"/>
      <w:bookmarkStart w:id="20" w:name="_Toc238009814"/>
      <w:r w:rsidRPr="007C43EC">
        <w:rPr>
          <w:color w:val="auto"/>
        </w:rPr>
        <w:t xml:space="preserve">2.2. </w:t>
      </w:r>
      <w:r w:rsidRPr="007C43EC">
        <w:rPr>
          <w:color w:val="auto"/>
          <w:szCs w:val="28"/>
        </w:rPr>
        <w:t>Развитие агропромышленного комплекса</w:t>
      </w:r>
      <w:bookmarkEnd w:id="19"/>
      <w:bookmarkEnd w:id="20"/>
      <w:r w:rsidRPr="007C43EC">
        <w:rPr>
          <w:color w:val="auto"/>
          <w:szCs w:val="28"/>
        </w:rPr>
        <w:t>.</w:t>
      </w:r>
    </w:p>
    <w:p w:rsidR="003C5E14" w:rsidRPr="007C43EC" w:rsidRDefault="003C5E14" w:rsidP="003C5E14"/>
    <w:p w:rsidR="003C5E14" w:rsidRPr="007C43EC" w:rsidRDefault="003C5E14" w:rsidP="003C5E14">
      <w:pPr>
        <w:pStyle w:val="ae"/>
        <w:jc w:val="both"/>
        <w:rPr>
          <w:rFonts w:ascii="Times New Roman" w:hAnsi="Times New Roman" w:cs="Times New Roman"/>
          <w:b w:val="0"/>
        </w:rPr>
      </w:pPr>
      <w:r w:rsidRPr="007C43E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7C43EC">
        <w:rPr>
          <w:rFonts w:ascii="Times New Roman" w:hAnsi="Times New Roman" w:cs="Times New Roman"/>
          <w:b w:val="0"/>
        </w:rPr>
        <w:t xml:space="preserve"> Климатические условия и наличие  природных ресурсов позволяют развивать сельское хозяйство, производить продукты питания и сырье для перерабатывающей промышленности.</w:t>
      </w:r>
    </w:p>
    <w:p w:rsidR="003C5E14" w:rsidRPr="007C43EC" w:rsidRDefault="003C5E14" w:rsidP="003C5E14">
      <w:pPr>
        <w:ind w:firstLine="540"/>
        <w:jc w:val="both"/>
      </w:pPr>
      <w:r w:rsidRPr="007C43EC">
        <w:t xml:space="preserve">Основными производителями продукции сельского хозяйства  является </w:t>
      </w:r>
      <w:r w:rsidR="00DE3CFE" w:rsidRPr="007C43EC">
        <w:t>СПК им Кирова.</w:t>
      </w:r>
    </w:p>
    <w:p w:rsidR="003C5E14" w:rsidRPr="007C43EC" w:rsidRDefault="003C5E14" w:rsidP="003C5E14">
      <w:pPr>
        <w:jc w:val="both"/>
      </w:pPr>
      <w:r w:rsidRPr="007C43EC">
        <w:t xml:space="preserve">            Основной деятельностью является производство и реализация  продукции животноводства и растениеводства. Специализация </w:t>
      </w:r>
      <w:r w:rsidR="00DE3CFE" w:rsidRPr="007C43EC">
        <w:t xml:space="preserve">СПК </w:t>
      </w:r>
      <w:proofErr w:type="spellStart"/>
      <w:r w:rsidR="00DE3CFE" w:rsidRPr="007C43EC">
        <w:t>им</w:t>
      </w:r>
      <w:proofErr w:type="gramStart"/>
      <w:r w:rsidR="00DE3CFE" w:rsidRPr="007C43EC">
        <w:t>.К</w:t>
      </w:r>
      <w:proofErr w:type="gramEnd"/>
      <w:r w:rsidR="00DE3CFE" w:rsidRPr="007C43EC">
        <w:t>ирова</w:t>
      </w:r>
      <w:proofErr w:type="spellEnd"/>
      <w:r w:rsidRPr="007C43EC">
        <w:t>» - молочно-мясное  животноводство с развитием  кормопроизводства. Картофель и овощи производятся в личных подсобных хозяйствах населения.</w:t>
      </w:r>
    </w:p>
    <w:p w:rsidR="00E42397" w:rsidRPr="007C43EC" w:rsidRDefault="00E42397" w:rsidP="00E42397">
      <w:pPr>
        <w:jc w:val="both"/>
      </w:pPr>
      <w:r w:rsidRPr="007C43EC">
        <w:t xml:space="preserve">   За </w:t>
      </w:r>
      <w:r w:rsidR="0066653B" w:rsidRPr="007C43EC">
        <w:t>9 месяцев  2014</w:t>
      </w:r>
      <w:r w:rsidRPr="007C43EC">
        <w:t xml:space="preserve"> года объём валовой продукции  увел</w:t>
      </w:r>
      <w:r w:rsidR="00745365" w:rsidRPr="007C43EC">
        <w:t>ичился на 72,5</w:t>
      </w:r>
      <w:r w:rsidRPr="007C43EC">
        <w:t>% по сравнению с аналогичным периодом  прошлого года.      Производство основных видов сельскохозяйственной про</w:t>
      </w:r>
      <w:r w:rsidR="0066653B" w:rsidRPr="007C43EC">
        <w:t>д</w:t>
      </w:r>
      <w:r w:rsidR="00745365" w:rsidRPr="007C43EC">
        <w:t>укци</w:t>
      </w:r>
      <w:proofErr w:type="gramStart"/>
      <w:r w:rsidR="00745365" w:rsidRPr="007C43EC">
        <w:t>и-</w:t>
      </w:r>
      <w:proofErr w:type="gramEnd"/>
      <w:r w:rsidR="00745365" w:rsidRPr="007C43EC">
        <w:t xml:space="preserve"> молока увеличилось на 5,7%, а мяса  уменьшилось на 2,2</w:t>
      </w:r>
      <w:r w:rsidRPr="007C43EC">
        <w:t>%.   Увеличилась сумма реализаци</w:t>
      </w:r>
      <w:r w:rsidR="00745365" w:rsidRPr="007C43EC">
        <w:t xml:space="preserve">и на 17,2%  Поголовье  КРС уменьшилось на 6,5% </w:t>
      </w:r>
      <w:r w:rsidRPr="007C43EC">
        <w:t xml:space="preserve"> к прогнозируемому п</w:t>
      </w:r>
      <w:r w:rsidR="00746159" w:rsidRPr="007C43EC">
        <w:t>оказателю, поголовье коров – 100</w:t>
      </w:r>
      <w:r w:rsidRPr="007C43EC">
        <w:t xml:space="preserve"> %.  Продуктивность к</w:t>
      </w:r>
      <w:r w:rsidR="00B17011" w:rsidRPr="007C43EC">
        <w:t>оров увеличилась и составила 105,8</w:t>
      </w:r>
      <w:r w:rsidRPr="007C43EC">
        <w:t xml:space="preserve"> % к  аналогичному периоду прошлого года. </w:t>
      </w:r>
    </w:p>
    <w:p w:rsidR="00E42397" w:rsidRPr="007C43EC" w:rsidRDefault="00E42397" w:rsidP="003C5E14">
      <w:pPr>
        <w:jc w:val="both"/>
      </w:pPr>
    </w:p>
    <w:p w:rsidR="003C5E14" w:rsidRPr="007C43EC" w:rsidRDefault="003C5E14" w:rsidP="003C5E14">
      <w:pPr>
        <w:pStyle w:val="af0"/>
        <w:ind w:left="0" w:firstLine="720"/>
        <w:jc w:val="center"/>
        <w:rPr>
          <w:b/>
          <w:highlight w:val="yellow"/>
        </w:rPr>
      </w:pPr>
    </w:p>
    <w:p w:rsidR="003C5E14" w:rsidRPr="007C43EC" w:rsidRDefault="003C5E14" w:rsidP="003C5E14">
      <w:pPr>
        <w:pStyle w:val="af0"/>
        <w:ind w:left="0" w:firstLine="720"/>
        <w:jc w:val="center"/>
        <w:rPr>
          <w:b/>
        </w:rPr>
      </w:pPr>
      <w:r w:rsidRPr="007C43EC">
        <w:rPr>
          <w:b/>
        </w:rPr>
        <w:t xml:space="preserve">Производственно-экономические показатели деятельности </w:t>
      </w:r>
      <w:r w:rsidR="006E3A23" w:rsidRPr="007C43EC">
        <w:rPr>
          <w:b/>
        </w:rPr>
        <w:t>СПК</w:t>
      </w:r>
      <w:r w:rsidRPr="007C43EC">
        <w:rPr>
          <w:b/>
        </w:rPr>
        <w:t xml:space="preserve"> </w:t>
      </w:r>
      <w:proofErr w:type="spellStart"/>
      <w:r w:rsidR="006E3A23" w:rsidRPr="007C43EC">
        <w:rPr>
          <w:b/>
        </w:rPr>
        <w:t>им</w:t>
      </w:r>
      <w:proofErr w:type="gramStart"/>
      <w:r w:rsidR="006E3A23" w:rsidRPr="007C43EC">
        <w:rPr>
          <w:b/>
        </w:rPr>
        <w:t>.К</w:t>
      </w:r>
      <w:proofErr w:type="gramEnd"/>
      <w:r w:rsidR="006E3A23" w:rsidRPr="007C43EC">
        <w:rPr>
          <w:b/>
        </w:rPr>
        <w:t>ирова</w:t>
      </w:r>
      <w:proofErr w:type="spellEnd"/>
      <w:r w:rsidRPr="007C43EC">
        <w:rPr>
          <w:b/>
        </w:rPr>
        <w:t xml:space="preserve"> на территории  муниципального образования </w:t>
      </w:r>
    </w:p>
    <w:p w:rsidR="003C5E14" w:rsidRPr="007C43EC" w:rsidRDefault="00E42397" w:rsidP="003C5E14">
      <w:pPr>
        <w:pStyle w:val="af0"/>
        <w:ind w:left="0" w:firstLine="720"/>
        <w:jc w:val="center"/>
        <w:rPr>
          <w:b/>
        </w:rPr>
      </w:pPr>
      <w:r w:rsidRPr="007C43EC">
        <w:rPr>
          <w:b/>
        </w:rPr>
        <w:t>за  9</w:t>
      </w:r>
      <w:r w:rsidR="003C5E14" w:rsidRPr="007C43EC">
        <w:rPr>
          <w:b/>
        </w:rPr>
        <w:t xml:space="preserve"> </w:t>
      </w:r>
      <w:r w:rsidRPr="007C43EC">
        <w:rPr>
          <w:b/>
        </w:rPr>
        <w:t>месяцев 2013</w:t>
      </w:r>
      <w:r w:rsidR="003C5E14" w:rsidRPr="007C43EC">
        <w:rPr>
          <w:b/>
        </w:rPr>
        <w:t xml:space="preserve"> года</w:t>
      </w:r>
    </w:p>
    <w:p w:rsidR="003C5E14" w:rsidRPr="007C43EC" w:rsidRDefault="003C5E14" w:rsidP="003C5E14">
      <w:pPr>
        <w:pStyle w:val="af0"/>
        <w:ind w:left="0" w:firstLine="720"/>
        <w:jc w:val="center"/>
        <w:rPr>
          <w:b/>
          <w:highlight w:val="yellow"/>
        </w:rPr>
      </w:pPr>
    </w:p>
    <w:p w:rsidR="003C5E14" w:rsidRPr="007C43EC" w:rsidRDefault="003C5E14" w:rsidP="003C5E14">
      <w:pPr>
        <w:pStyle w:val="af0"/>
        <w:ind w:left="0" w:firstLine="720"/>
        <w:jc w:val="center"/>
        <w:rPr>
          <w:b/>
          <w:highlight w:val="yellow"/>
        </w:rPr>
      </w:pPr>
    </w:p>
    <w:p w:rsidR="00E42397" w:rsidRPr="007C43EC" w:rsidRDefault="003C5E14" w:rsidP="00E42397">
      <w:pPr>
        <w:pStyle w:val="af0"/>
        <w:spacing w:line="180" w:lineRule="exact"/>
        <w:jc w:val="right"/>
        <w:rPr>
          <w:bCs/>
          <w:sz w:val="22"/>
          <w:szCs w:val="18"/>
        </w:rPr>
      </w:pPr>
      <w:r w:rsidRPr="007C43EC">
        <w:rPr>
          <w:b/>
        </w:rPr>
        <w:t xml:space="preserve">                                          </w:t>
      </w:r>
      <w:r w:rsidR="00E42397" w:rsidRPr="007C43EC">
        <w:rPr>
          <w:bCs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E42397" w:rsidRPr="007C43EC">
        <w:rPr>
          <w:bCs/>
          <w:sz w:val="22"/>
          <w:szCs w:val="18"/>
        </w:rPr>
        <w:t>Таблица 2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987"/>
        <w:gridCol w:w="1008"/>
        <w:gridCol w:w="1223"/>
        <w:gridCol w:w="1019"/>
        <w:gridCol w:w="1193"/>
        <w:gridCol w:w="1066"/>
      </w:tblGrid>
      <w:tr w:rsidR="00E42397" w:rsidRPr="007C43EC" w:rsidTr="00514663">
        <w:trPr>
          <w:trHeight w:val="25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97" w:rsidRPr="007C43EC" w:rsidRDefault="00E42397" w:rsidP="00E42397">
            <w:pPr>
              <w:jc w:val="center"/>
              <w:rPr>
                <w:b/>
                <w:sz w:val="20"/>
              </w:rPr>
            </w:pPr>
            <w:r w:rsidRPr="007C43EC">
              <w:rPr>
                <w:b/>
                <w:sz w:val="20"/>
              </w:rPr>
              <w:t>показатели</w:t>
            </w:r>
          </w:p>
          <w:p w:rsidR="00E42397" w:rsidRPr="007C43EC" w:rsidRDefault="00E42397" w:rsidP="00E42397">
            <w:pPr>
              <w:jc w:val="center"/>
              <w:rPr>
                <w:b/>
                <w:sz w:val="20"/>
              </w:rPr>
            </w:pPr>
          </w:p>
          <w:p w:rsidR="00E42397" w:rsidRPr="007C43EC" w:rsidRDefault="00E42397" w:rsidP="00E42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7" w:rsidRPr="007C43EC" w:rsidRDefault="00E42397" w:rsidP="00E42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r w:rsidRPr="007C43EC">
              <w:rPr>
                <w:b/>
                <w:sz w:val="20"/>
              </w:rPr>
              <w:t>Ед</w:t>
            </w:r>
            <w:proofErr w:type="gramStart"/>
            <w:r w:rsidRPr="007C43EC">
              <w:rPr>
                <w:b/>
                <w:sz w:val="20"/>
              </w:rPr>
              <w:t>.и</w:t>
            </w:r>
            <w:proofErr w:type="gramEnd"/>
            <w:r w:rsidRPr="007C43EC">
              <w:rPr>
                <w:b/>
                <w:sz w:val="20"/>
              </w:rPr>
              <w:t>зм</w:t>
            </w:r>
            <w:proofErr w:type="spellEnd"/>
            <w:r w:rsidRPr="007C43EC">
              <w:rPr>
                <w:b/>
                <w:sz w:val="20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97" w:rsidRPr="007C43EC" w:rsidRDefault="008F09C8" w:rsidP="00E42397">
            <w:pPr>
              <w:jc w:val="center"/>
              <w:rPr>
                <w:b/>
                <w:sz w:val="20"/>
              </w:rPr>
            </w:pPr>
            <w:r w:rsidRPr="007C43EC">
              <w:rPr>
                <w:b/>
                <w:sz w:val="20"/>
              </w:rPr>
              <w:t>Факт за 9  мес. 2013</w:t>
            </w:r>
            <w:r w:rsidR="00E42397" w:rsidRPr="007C43EC">
              <w:rPr>
                <w:b/>
                <w:sz w:val="20"/>
              </w:rPr>
              <w:t>года</w:t>
            </w:r>
          </w:p>
          <w:p w:rsidR="00E42397" w:rsidRPr="007C43EC" w:rsidRDefault="00E42397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7" w:rsidRPr="007C43EC" w:rsidRDefault="00514663" w:rsidP="00E42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C43EC">
              <w:rPr>
                <w:b/>
                <w:sz w:val="20"/>
              </w:rPr>
              <w:t>Прогноз 2014</w:t>
            </w:r>
            <w:r w:rsidR="00E42397" w:rsidRPr="007C43EC">
              <w:rPr>
                <w:b/>
                <w:sz w:val="20"/>
              </w:rPr>
              <w:t xml:space="preserve"> года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7" w:rsidRPr="007C43EC" w:rsidRDefault="00E42397" w:rsidP="00E42397">
            <w:pPr>
              <w:spacing w:line="180" w:lineRule="exact"/>
              <w:rPr>
                <w:b/>
                <w:sz w:val="20"/>
                <w:szCs w:val="18"/>
              </w:rPr>
            </w:pPr>
            <w:r w:rsidRPr="007C43EC">
              <w:rPr>
                <w:b/>
                <w:sz w:val="20"/>
                <w:szCs w:val="18"/>
              </w:rPr>
              <w:t>Факт</w:t>
            </w:r>
          </w:p>
          <w:p w:rsidR="00E42397" w:rsidRPr="007C43EC" w:rsidRDefault="00E42397" w:rsidP="00E42397">
            <w:pPr>
              <w:spacing w:line="180" w:lineRule="exact"/>
              <w:rPr>
                <w:b/>
                <w:sz w:val="20"/>
                <w:szCs w:val="18"/>
              </w:rPr>
            </w:pPr>
            <w:r w:rsidRPr="007C43EC">
              <w:rPr>
                <w:b/>
                <w:sz w:val="20"/>
                <w:szCs w:val="18"/>
              </w:rPr>
              <w:t>за 9 мес.</w:t>
            </w:r>
          </w:p>
          <w:p w:rsidR="00E42397" w:rsidRPr="007C43EC" w:rsidRDefault="00514663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b/>
                <w:sz w:val="20"/>
                <w:szCs w:val="18"/>
              </w:rPr>
            </w:pPr>
            <w:r w:rsidRPr="007C43EC">
              <w:rPr>
                <w:b/>
                <w:sz w:val="20"/>
                <w:szCs w:val="18"/>
              </w:rPr>
              <w:t>2014</w:t>
            </w:r>
            <w:r w:rsidR="00E42397" w:rsidRPr="007C43EC">
              <w:rPr>
                <w:b/>
                <w:sz w:val="20"/>
                <w:szCs w:val="18"/>
              </w:rPr>
              <w:t>года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7" w:rsidRPr="007C43EC" w:rsidRDefault="00E42397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b/>
                <w:sz w:val="20"/>
                <w:szCs w:val="18"/>
              </w:rPr>
            </w:pPr>
            <w:r w:rsidRPr="007C43EC">
              <w:rPr>
                <w:b/>
                <w:sz w:val="20"/>
                <w:szCs w:val="18"/>
              </w:rPr>
              <w:t xml:space="preserve">Факт 9 мес.2013г. </w:t>
            </w:r>
            <w:proofErr w:type="gramStart"/>
            <w:r w:rsidRPr="007C43EC">
              <w:rPr>
                <w:b/>
                <w:sz w:val="20"/>
                <w:szCs w:val="18"/>
              </w:rPr>
              <w:t>в</w:t>
            </w:r>
            <w:proofErr w:type="gramEnd"/>
            <w:r w:rsidRPr="007C43EC">
              <w:rPr>
                <w:b/>
                <w:sz w:val="20"/>
                <w:szCs w:val="18"/>
              </w:rPr>
              <w:t xml:space="preserve"> % к факту 9 мес. 2012г.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7" w:rsidRPr="007C43EC" w:rsidRDefault="00E42397" w:rsidP="00E42397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b/>
                <w:sz w:val="20"/>
                <w:szCs w:val="18"/>
              </w:rPr>
            </w:pPr>
            <w:r w:rsidRPr="007C43EC">
              <w:rPr>
                <w:b/>
                <w:sz w:val="20"/>
                <w:szCs w:val="18"/>
              </w:rPr>
              <w:t xml:space="preserve">Факт 9 мес. 2013 </w:t>
            </w:r>
            <w:proofErr w:type="gramStart"/>
            <w:r w:rsidRPr="007C43EC">
              <w:rPr>
                <w:b/>
                <w:sz w:val="20"/>
                <w:szCs w:val="18"/>
              </w:rPr>
              <w:t>в</w:t>
            </w:r>
            <w:proofErr w:type="gramEnd"/>
            <w:r w:rsidRPr="007C43EC">
              <w:rPr>
                <w:b/>
                <w:sz w:val="20"/>
                <w:szCs w:val="18"/>
              </w:rPr>
              <w:t xml:space="preserve"> % к прогнозу 2013 года</w:t>
            </w:r>
          </w:p>
        </w:tc>
      </w:tr>
      <w:tr w:rsidR="00514663" w:rsidRPr="007C43EC" w:rsidTr="00514663">
        <w:trPr>
          <w:trHeight w:val="61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C43EC">
              <w:rPr>
                <w:b/>
                <w:sz w:val="20"/>
              </w:rPr>
              <w:t>Объем  валовой  продукции, сельского хозяйства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Млн.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10,2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16,0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17,6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172,5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110</w:t>
            </w:r>
          </w:p>
        </w:tc>
      </w:tr>
      <w:tr w:rsidR="00514663" w:rsidRPr="007C43EC" w:rsidTr="00514663">
        <w:trPr>
          <w:trHeight w:val="38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C43EC">
              <w:rPr>
                <w:b/>
                <w:sz w:val="20"/>
              </w:rPr>
              <w:lastRenderedPageBreak/>
              <w:t>Посевные площади, 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1206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7C7FC8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1206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1206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100</w:t>
            </w:r>
          </w:p>
        </w:tc>
      </w:tr>
      <w:tr w:rsidR="00514663" w:rsidRPr="007C43EC" w:rsidTr="00514663">
        <w:trPr>
          <w:trHeight w:val="17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В т. ч. зерновых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449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7C7FC8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449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292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39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39</w:t>
            </w:r>
          </w:p>
        </w:tc>
      </w:tr>
      <w:tr w:rsidR="00514663" w:rsidRPr="007C43EC" w:rsidTr="00514663">
        <w:trPr>
          <w:trHeight w:val="34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 xml:space="preserve">- кормовых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757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7C7FC8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757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914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120,7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120,7</w:t>
            </w:r>
          </w:p>
        </w:tc>
      </w:tr>
      <w:tr w:rsidR="00514663" w:rsidRPr="007C43EC" w:rsidTr="00514663">
        <w:trPr>
          <w:trHeight w:val="37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- производство зерновых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тонн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185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3" w:rsidRPr="007C43EC" w:rsidRDefault="007C7FC8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221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119,5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3" w:rsidRPr="007C43EC" w:rsidRDefault="00D7015F" w:rsidP="00FA222E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110,5</w:t>
            </w:r>
          </w:p>
        </w:tc>
      </w:tr>
      <w:tr w:rsidR="00514663" w:rsidRPr="007C43EC" w:rsidTr="00514663">
        <w:trPr>
          <w:trHeight w:val="37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C43EC">
              <w:rPr>
                <w:b/>
                <w:sz w:val="20"/>
              </w:rPr>
              <w:t>Урожайность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14663" w:rsidRPr="007C43EC" w:rsidTr="00514663">
        <w:trPr>
          <w:trHeight w:val="19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- зерновые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ц/га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3,3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7C7FC8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8,0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7,5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227,3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93,7</w:t>
            </w:r>
          </w:p>
        </w:tc>
      </w:tr>
      <w:tr w:rsidR="00514663" w:rsidRPr="007C43EC" w:rsidTr="00514663">
        <w:trPr>
          <w:trHeight w:val="19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C43EC">
              <w:rPr>
                <w:b/>
                <w:sz w:val="20"/>
              </w:rPr>
              <w:t>Животноводство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14663" w:rsidRPr="007C43EC" w:rsidTr="00514663">
        <w:trPr>
          <w:trHeight w:val="34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Поголовье КРС, 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Гол.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492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7C7FC8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500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460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93,5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92,0</w:t>
            </w:r>
          </w:p>
        </w:tc>
      </w:tr>
      <w:tr w:rsidR="00514663" w:rsidRPr="007C43EC" w:rsidTr="00514663">
        <w:trPr>
          <w:trHeight w:val="38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В т. ч. коров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Гол.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171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7C7FC8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171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100</w:t>
            </w:r>
          </w:p>
        </w:tc>
      </w:tr>
      <w:tr w:rsidR="00514663" w:rsidRPr="007C43EC" w:rsidTr="00514663">
        <w:trPr>
          <w:trHeight w:val="51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Производство молока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тонн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423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550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447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105,7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81,3</w:t>
            </w:r>
          </w:p>
        </w:tc>
      </w:tr>
      <w:tr w:rsidR="00514663" w:rsidRPr="007C43EC" w:rsidTr="00514663">
        <w:trPr>
          <w:trHeight w:val="51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Производство мяса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тонн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37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36,2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D7015F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97,8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D43CB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80,5</w:t>
            </w:r>
          </w:p>
        </w:tc>
      </w:tr>
      <w:tr w:rsidR="00514663" w:rsidRPr="007C43EC" w:rsidTr="00514663">
        <w:trPr>
          <w:trHeight w:val="17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Надой молока на 1 ф. корову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C43EC">
              <w:rPr>
                <w:sz w:val="20"/>
              </w:rPr>
              <w:t>Кг</w:t>
            </w:r>
            <w:proofErr w:type="gramEnd"/>
            <w:r w:rsidRPr="007C43EC">
              <w:rPr>
                <w:sz w:val="20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2485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3500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2630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D43CB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105,8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D43CB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75,1</w:t>
            </w:r>
          </w:p>
        </w:tc>
      </w:tr>
      <w:tr w:rsidR="00514663" w:rsidRPr="007C43EC" w:rsidTr="00514663">
        <w:trPr>
          <w:trHeight w:val="53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Выручка от реализации с/х  продукции, 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7219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D43CB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12265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8458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D43CB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117,2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D43CB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69,0</w:t>
            </w:r>
          </w:p>
        </w:tc>
      </w:tr>
      <w:tr w:rsidR="00514663" w:rsidRPr="007C43EC" w:rsidTr="00514663">
        <w:trPr>
          <w:trHeight w:val="54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В т. ч. растениеводство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208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D43CB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250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FA222E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8,7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FA222E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7,2</w:t>
            </w:r>
          </w:p>
        </w:tc>
      </w:tr>
      <w:tr w:rsidR="00514663" w:rsidRPr="007C43EC" w:rsidTr="00514663">
        <w:trPr>
          <w:trHeight w:val="2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- животноводство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6690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D43CB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12015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8440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FA222E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126,2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FA222E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70,3</w:t>
            </w:r>
          </w:p>
        </w:tc>
      </w:tr>
      <w:tr w:rsidR="00514663" w:rsidRPr="007C43EC" w:rsidTr="00514663">
        <w:trPr>
          <w:trHeight w:val="2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Фонд оплаты труда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2662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D43CB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3115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2666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FA222E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100,2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FA222E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85,6</w:t>
            </w:r>
          </w:p>
        </w:tc>
      </w:tr>
      <w:tr w:rsidR="00514663" w:rsidRPr="007C43EC" w:rsidTr="00514663">
        <w:trPr>
          <w:trHeight w:val="2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Объём платных услуг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7C43EC">
              <w:rPr>
                <w:sz w:val="20"/>
              </w:rPr>
              <w:t>Тыс</w:t>
            </w:r>
            <w:proofErr w:type="gramStart"/>
            <w:r w:rsidRPr="007C43EC">
              <w:rPr>
                <w:sz w:val="20"/>
              </w:rPr>
              <w:t>.р</w:t>
            </w:r>
            <w:proofErr w:type="gramEnd"/>
            <w:r w:rsidRPr="007C43EC">
              <w:rPr>
                <w:sz w:val="20"/>
              </w:rPr>
              <w:t>уб</w:t>
            </w:r>
            <w:proofErr w:type="spellEnd"/>
            <w:r w:rsidRPr="007C43EC">
              <w:rPr>
                <w:sz w:val="20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321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D43CB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86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FA222E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26,8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FA222E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54,8</w:t>
            </w:r>
          </w:p>
        </w:tc>
      </w:tr>
      <w:tr w:rsidR="00514663" w:rsidRPr="007C43EC" w:rsidTr="00514663">
        <w:trPr>
          <w:trHeight w:val="2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Средняя заработная плата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6574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D43CB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6037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8228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FA222E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125,2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FA222E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136,3</w:t>
            </w:r>
          </w:p>
        </w:tc>
      </w:tr>
      <w:tr w:rsidR="00514663" w:rsidRPr="007C43EC" w:rsidTr="00514663">
        <w:trPr>
          <w:trHeight w:val="2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 xml:space="preserve">Численность </w:t>
            </w:r>
            <w:proofErr w:type="gramStart"/>
            <w:r w:rsidRPr="007C43EC">
              <w:rPr>
                <w:sz w:val="20"/>
              </w:rPr>
              <w:t>работающих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E423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C43EC">
              <w:rPr>
                <w:sz w:val="20"/>
              </w:rPr>
              <w:t>Чел.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5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D43CB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43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514663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36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FA222E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80,0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3" w:rsidRPr="007C43EC" w:rsidRDefault="00FA222E" w:rsidP="00FA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43EC">
              <w:rPr>
                <w:sz w:val="20"/>
              </w:rPr>
              <w:t>83,7</w:t>
            </w:r>
          </w:p>
        </w:tc>
      </w:tr>
    </w:tbl>
    <w:p w:rsidR="00E42397" w:rsidRPr="007C43EC" w:rsidRDefault="00E42397" w:rsidP="00E42397">
      <w:pPr>
        <w:tabs>
          <w:tab w:val="left" w:pos="2550"/>
        </w:tabs>
        <w:rPr>
          <w:szCs w:val="18"/>
        </w:rPr>
      </w:pPr>
    </w:p>
    <w:p w:rsidR="003C5E14" w:rsidRPr="007C43EC" w:rsidRDefault="003C5E14" w:rsidP="00E42397">
      <w:pPr>
        <w:rPr>
          <w:b/>
          <w:highlight w:val="yellow"/>
        </w:rPr>
      </w:pPr>
    </w:p>
    <w:p w:rsidR="003C5E14" w:rsidRPr="007C43EC" w:rsidRDefault="003C5E14" w:rsidP="003C5E14">
      <w:pPr>
        <w:rPr>
          <w:b/>
          <w:highlight w:val="yellow"/>
        </w:rPr>
      </w:pPr>
    </w:p>
    <w:p w:rsidR="003C5E14" w:rsidRPr="007C43EC" w:rsidRDefault="003C5E14" w:rsidP="003C5E14">
      <w:pPr>
        <w:ind w:firstLine="540"/>
        <w:jc w:val="both"/>
      </w:pPr>
      <w:r w:rsidRPr="007C43EC">
        <w:t xml:space="preserve"> Традиционная специализация  </w:t>
      </w:r>
      <w:r w:rsidR="00DE3CFE" w:rsidRPr="007C43EC">
        <w:t xml:space="preserve">СПК </w:t>
      </w:r>
      <w:proofErr w:type="spellStart"/>
      <w:r w:rsidR="00DE3CFE" w:rsidRPr="007C43EC">
        <w:t>им</w:t>
      </w:r>
      <w:proofErr w:type="gramStart"/>
      <w:r w:rsidR="00DE3CFE" w:rsidRPr="007C43EC">
        <w:t>.К</w:t>
      </w:r>
      <w:proofErr w:type="gramEnd"/>
      <w:r w:rsidR="00DE3CFE" w:rsidRPr="007C43EC">
        <w:t>ирова</w:t>
      </w:r>
      <w:proofErr w:type="spellEnd"/>
      <w:r w:rsidRPr="007C43EC">
        <w:t xml:space="preserve"> – производство молока, мяса, выращивание зерновых культур. Производство молока – основное направление деятельности </w:t>
      </w:r>
      <w:r w:rsidR="00DE3CFE" w:rsidRPr="007C43EC">
        <w:t xml:space="preserve">СПК </w:t>
      </w:r>
      <w:proofErr w:type="spellStart"/>
      <w:r w:rsidR="00DE3CFE" w:rsidRPr="007C43EC">
        <w:t>им</w:t>
      </w:r>
      <w:proofErr w:type="gramStart"/>
      <w:r w:rsidR="00DE3CFE" w:rsidRPr="007C43EC">
        <w:t>.К</w:t>
      </w:r>
      <w:proofErr w:type="gramEnd"/>
      <w:r w:rsidR="00DE3CFE" w:rsidRPr="007C43EC">
        <w:t>ирова</w:t>
      </w:r>
      <w:proofErr w:type="spellEnd"/>
      <w:r w:rsidRPr="007C43EC">
        <w:t xml:space="preserve">. Рынки сбыта молока – </w:t>
      </w:r>
      <w:proofErr w:type="spellStart"/>
      <w:r w:rsidRPr="007C43EC">
        <w:t>Кезский</w:t>
      </w:r>
      <w:proofErr w:type="spellEnd"/>
      <w:r w:rsidRPr="007C43EC">
        <w:t xml:space="preserve"> </w:t>
      </w:r>
      <w:proofErr w:type="spellStart"/>
      <w:r w:rsidRPr="007C43EC">
        <w:t>сырзавод</w:t>
      </w:r>
      <w:proofErr w:type="spellEnd"/>
      <w:r w:rsidRPr="007C43EC">
        <w:t>, скота – мясокомбинат</w:t>
      </w:r>
      <w:r w:rsidR="007C7FC8" w:rsidRPr="007C43EC">
        <w:t xml:space="preserve">ы п. Игра, </w:t>
      </w:r>
      <w:proofErr w:type="spellStart"/>
      <w:r w:rsidR="007C7FC8" w:rsidRPr="007C43EC">
        <w:t>с</w:t>
      </w:r>
      <w:proofErr w:type="gramStart"/>
      <w:r w:rsidR="007C7FC8" w:rsidRPr="007C43EC">
        <w:t>.З</w:t>
      </w:r>
      <w:proofErr w:type="gramEnd"/>
      <w:r w:rsidR="007C7FC8" w:rsidRPr="007C43EC">
        <w:t>ура</w:t>
      </w:r>
      <w:proofErr w:type="spellEnd"/>
      <w:r w:rsidR="007C7FC8" w:rsidRPr="007C43EC">
        <w:t>.</w:t>
      </w:r>
    </w:p>
    <w:p w:rsidR="003C5E14" w:rsidRPr="007C43EC" w:rsidRDefault="007C7FC8" w:rsidP="003C5E14">
      <w:pPr>
        <w:ind w:firstLine="708"/>
        <w:jc w:val="both"/>
      </w:pPr>
      <w:r w:rsidRPr="007C43EC">
        <w:t xml:space="preserve"> </w:t>
      </w:r>
      <w:r w:rsidRPr="007C43EC">
        <w:tab/>
        <w:t>За 9 месяцев  2014</w:t>
      </w:r>
      <w:r w:rsidR="003C5E14" w:rsidRPr="007C43EC">
        <w:t xml:space="preserve"> года произведено</w:t>
      </w:r>
      <w:r w:rsidRPr="007C43EC">
        <w:t xml:space="preserve"> 447</w:t>
      </w:r>
      <w:r w:rsidR="003C5E14" w:rsidRPr="007C43EC">
        <w:t xml:space="preserve"> т</w:t>
      </w:r>
      <w:r w:rsidR="00484296" w:rsidRPr="007C43EC">
        <w:t>.</w:t>
      </w:r>
      <w:r w:rsidR="003C5E14" w:rsidRPr="007C43EC">
        <w:t xml:space="preserve"> молока, что составляет </w:t>
      </w:r>
      <w:r w:rsidR="00FA222E" w:rsidRPr="007C43EC">
        <w:t>105,7</w:t>
      </w:r>
      <w:r w:rsidRPr="007C43EC">
        <w:t xml:space="preserve"> % к уровню 9 мес.  2013</w:t>
      </w:r>
      <w:r w:rsidR="003C5E14" w:rsidRPr="007C43EC">
        <w:t xml:space="preserve"> года. Надой на 1 фуражную корову составил </w:t>
      </w:r>
      <w:r w:rsidRPr="007C43EC">
        <w:t>2630</w:t>
      </w:r>
      <w:r w:rsidR="003C5E14" w:rsidRPr="007C43EC">
        <w:t xml:space="preserve"> кг. Высшим </w:t>
      </w:r>
      <w:r w:rsidRPr="007C43EC">
        <w:t>сортом реализовано 86,2 % первым сортом  19,1%</w:t>
      </w:r>
      <w:r w:rsidR="00CD43FD" w:rsidRPr="007C43EC">
        <w:t>, вторым сортом 0,4</w:t>
      </w:r>
      <w:r w:rsidR="003C5E14" w:rsidRPr="007C43EC">
        <w:t xml:space="preserve">%. </w:t>
      </w:r>
    </w:p>
    <w:p w:rsidR="003C5E14" w:rsidRPr="007C43EC" w:rsidRDefault="00745365" w:rsidP="003C5E14">
      <w:pPr>
        <w:ind w:firstLine="708"/>
        <w:jc w:val="both"/>
      </w:pPr>
      <w:r w:rsidRPr="007C43EC">
        <w:t xml:space="preserve">Произведено мяса 36,2 ц или 97,8 </w:t>
      </w:r>
      <w:r w:rsidR="00144D68" w:rsidRPr="007C43EC">
        <w:t xml:space="preserve">% к уровню </w:t>
      </w:r>
      <w:r w:rsidRPr="007C43EC">
        <w:t xml:space="preserve"> 9 мес.2013</w:t>
      </w:r>
      <w:r w:rsidR="003C5E14" w:rsidRPr="007C43EC">
        <w:t xml:space="preserve"> года. </w:t>
      </w:r>
    </w:p>
    <w:p w:rsidR="003C5E14" w:rsidRPr="007C43EC" w:rsidRDefault="003C5E14" w:rsidP="003C5E14">
      <w:pPr>
        <w:jc w:val="both"/>
      </w:pPr>
      <w:r w:rsidRPr="007C43EC">
        <w:tab/>
        <w:t xml:space="preserve">Среднесписочная  численность  составляет </w:t>
      </w:r>
      <w:r w:rsidR="00CD43FD" w:rsidRPr="007C43EC">
        <w:t>36 человек</w:t>
      </w:r>
      <w:r w:rsidRPr="007C43EC">
        <w:t xml:space="preserve">. </w:t>
      </w:r>
    </w:p>
    <w:p w:rsidR="003C5E14" w:rsidRPr="007C43EC" w:rsidRDefault="003C5E14" w:rsidP="003C5E14">
      <w:pPr>
        <w:jc w:val="both"/>
      </w:pPr>
      <w:r w:rsidRPr="007C43EC">
        <w:tab/>
        <w:t xml:space="preserve">По итогам работы </w:t>
      </w:r>
      <w:r w:rsidR="00745365" w:rsidRPr="007C43EC">
        <w:t>за 9 месяцев 2014</w:t>
      </w:r>
      <w:r w:rsidRPr="007C43EC">
        <w:t xml:space="preserve"> года выручка от реализации с/х продукции, выполненных ра</w:t>
      </w:r>
      <w:r w:rsidR="00745365" w:rsidRPr="007C43EC">
        <w:t xml:space="preserve">бот и оказанных услуг увеличилась </w:t>
      </w:r>
      <w:r w:rsidRPr="007C43EC">
        <w:t xml:space="preserve">  на</w:t>
      </w:r>
      <w:r w:rsidR="00745365" w:rsidRPr="007C43EC">
        <w:t xml:space="preserve"> 17,2</w:t>
      </w:r>
      <w:r w:rsidRPr="007C43EC">
        <w:t xml:space="preserve">  </w:t>
      </w:r>
      <w:r w:rsidR="00510676" w:rsidRPr="007C43EC">
        <w:t xml:space="preserve">%  </w:t>
      </w:r>
      <w:r w:rsidR="00745365" w:rsidRPr="007C43EC">
        <w:t xml:space="preserve"> с уровнем прошлого года и составила 8458</w:t>
      </w:r>
      <w:r w:rsidRPr="007C43EC">
        <w:t xml:space="preserve"> тыс. руб.</w:t>
      </w:r>
      <w:r w:rsidRPr="007C43EC">
        <w:tab/>
      </w:r>
      <w:r w:rsidR="00745365" w:rsidRPr="007C43EC">
        <w:tab/>
        <w:t>Фонд оплаты труда составил 2666 тыс. руб. или 100,2 % к  соответствующему уровню 2013 года и составляет  97,3</w:t>
      </w:r>
      <w:r w:rsidRPr="007C43EC">
        <w:t xml:space="preserve">  % к выручке. Среднемесячная  заработная  плата по сельскому хозяйству</w:t>
      </w:r>
      <w:r w:rsidR="00745365" w:rsidRPr="007C43EC">
        <w:t xml:space="preserve"> выросла и</w:t>
      </w:r>
      <w:r w:rsidRPr="007C43EC">
        <w:t xml:space="preserve"> составила  </w:t>
      </w:r>
      <w:r w:rsidR="00745365" w:rsidRPr="007C43EC">
        <w:t>8228</w:t>
      </w:r>
      <w:r w:rsidR="00276C42" w:rsidRPr="007C43EC">
        <w:t xml:space="preserve"> рублей</w:t>
      </w:r>
      <w:r w:rsidRPr="007C43EC">
        <w:t xml:space="preserve"> </w:t>
      </w:r>
    </w:p>
    <w:p w:rsidR="00276C42" w:rsidRPr="007C43EC" w:rsidRDefault="003C5E14" w:rsidP="003C5E14">
      <w:pPr>
        <w:jc w:val="both"/>
      </w:pPr>
      <w:r w:rsidRPr="007C43EC">
        <w:tab/>
        <w:t>Поголовье крупно</w:t>
      </w:r>
      <w:r w:rsidR="00745365" w:rsidRPr="007C43EC">
        <w:t>го рогатого скота составило 460</w:t>
      </w:r>
      <w:r w:rsidRPr="007C43EC">
        <w:t xml:space="preserve"> голов, поголовье коров   составляет </w:t>
      </w:r>
      <w:r w:rsidR="00276C42" w:rsidRPr="007C43EC">
        <w:t>171 голова</w:t>
      </w:r>
    </w:p>
    <w:p w:rsidR="003C5E14" w:rsidRPr="007C43EC" w:rsidRDefault="003C5E14" w:rsidP="003C5E14">
      <w:pPr>
        <w:jc w:val="both"/>
      </w:pPr>
      <w:r w:rsidRPr="007C43EC">
        <w:t>.</w:t>
      </w:r>
    </w:p>
    <w:p w:rsidR="006E3A23" w:rsidRPr="007C43EC" w:rsidRDefault="006E3A23" w:rsidP="006E3A23">
      <w:pPr>
        <w:tabs>
          <w:tab w:val="left" w:pos="2550"/>
        </w:tabs>
        <w:rPr>
          <w:b/>
        </w:rPr>
      </w:pPr>
      <w:r w:rsidRPr="007C43EC">
        <w:rPr>
          <w:szCs w:val="18"/>
        </w:rPr>
        <w:t xml:space="preserve">                                                          </w:t>
      </w:r>
      <w:r w:rsidRPr="007C43EC">
        <w:rPr>
          <w:b/>
        </w:rPr>
        <w:t>Личное подсобное хозяйство</w:t>
      </w:r>
    </w:p>
    <w:p w:rsidR="006E3A23" w:rsidRPr="007C43EC" w:rsidRDefault="006E3A23" w:rsidP="006E3A23">
      <w:pPr>
        <w:tabs>
          <w:tab w:val="left" w:pos="2550"/>
        </w:tabs>
        <w:rPr>
          <w:b/>
        </w:rPr>
      </w:pPr>
    </w:p>
    <w:p w:rsidR="006E3A23" w:rsidRPr="007C43EC" w:rsidRDefault="006E3A23" w:rsidP="006E3A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43EC">
        <w:rPr>
          <w:rFonts w:ascii="Times New Roman" w:hAnsi="Times New Roman" w:cs="Times New Roman"/>
          <w:b/>
          <w:sz w:val="24"/>
        </w:rPr>
        <w:t xml:space="preserve">       </w:t>
      </w:r>
      <w:r w:rsidRPr="007C43EC">
        <w:rPr>
          <w:rFonts w:ascii="Times New Roman" w:hAnsi="Times New Roman" w:cs="Times New Roman"/>
          <w:bCs/>
          <w:sz w:val="24"/>
        </w:rPr>
        <w:t>На 01.10.2013 года количество ЛПХ на территор</w:t>
      </w:r>
      <w:r w:rsidR="003F3392" w:rsidRPr="007C43EC">
        <w:rPr>
          <w:rFonts w:ascii="Times New Roman" w:hAnsi="Times New Roman" w:cs="Times New Roman"/>
          <w:bCs/>
          <w:sz w:val="24"/>
        </w:rPr>
        <w:t>ии МО «</w:t>
      </w:r>
      <w:proofErr w:type="spellStart"/>
      <w:r w:rsidR="003F3392" w:rsidRPr="007C43EC">
        <w:rPr>
          <w:rFonts w:ascii="Times New Roman" w:hAnsi="Times New Roman" w:cs="Times New Roman"/>
          <w:bCs/>
          <w:sz w:val="24"/>
        </w:rPr>
        <w:t>Поломское</w:t>
      </w:r>
      <w:proofErr w:type="spellEnd"/>
      <w:r w:rsidR="003F3392" w:rsidRPr="007C43EC">
        <w:rPr>
          <w:rFonts w:ascii="Times New Roman" w:hAnsi="Times New Roman" w:cs="Times New Roman"/>
          <w:bCs/>
          <w:sz w:val="24"/>
        </w:rPr>
        <w:t>» составляет 313</w:t>
      </w:r>
      <w:r w:rsidRPr="007C43EC">
        <w:rPr>
          <w:rFonts w:ascii="Times New Roman" w:hAnsi="Times New Roman" w:cs="Times New Roman"/>
          <w:bCs/>
          <w:sz w:val="24"/>
        </w:rPr>
        <w:t xml:space="preserve"> дворов. На аналогичный период прошлого года по муниципальном</w:t>
      </w:r>
      <w:r w:rsidR="00A14D62" w:rsidRPr="007C43EC">
        <w:rPr>
          <w:rFonts w:ascii="Times New Roman" w:hAnsi="Times New Roman" w:cs="Times New Roman"/>
          <w:bCs/>
          <w:sz w:val="24"/>
        </w:rPr>
        <w:t>у образованию насчитывалось  326</w:t>
      </w:r>
      <w:r w:rsidRPr="007C43EC">
        <w:rPr>
          <w:rFonts w:ascii="Times New Roman" w:hAnsi="Times New Roman" w:cs="Times New Roman"/>
          <w:bCs/>
          <w:sz w:val="24"/>
        </w:rPr>
        <w:t xml:space="preserve"> дворов. Количество дворов уменьшилось на 13. Идёт </w:t>
      </w:r>
      <w:proofErr w:type="gramStart"/>
      <w:r w:rsidRPr="007C43EC">
        <w:rPr>
          <w:rFonts w:ascii="Times New Roman" w:hAnsi="Times New Roman" w:cs="Times New Roman"/>
          <w:bCs/>
          <w:sz w:val="24"/>
        </w:rPr>
        <w:t>уменьшение</w:t>
      </w:r>
      <w:proofErr w:type="gramEnd"/>
      <w:r w:rsidRPr="007C43EC">
        <w:rPr>
          <w:rFonts w:ascii="Times New Roman" w:hAnsi="Times New Roman" w:cs="Times New Roman"/>
          <w:bCs/>
          <w:sz w:val="24"/>
        </w:rPr>
        <w:t xml:space="preserve"> как дворов, так и проживающего населения,   а вместе с тем  падает поголовье скота и  производство сельхозпродукции, произв</w:t>
      </w:r>
      <w:r w:rsidR="00A14D62" w:rsidRPr="007C43EC">
        <w:rPr>
          <w:rFonts w:ascii="Times New Roman" w:hAnsi="Times New Roman" w:cs="Times New Roman"/>
          <w:bCs/>
          <w:sz w:val="24"/>
        </w:rPr>
        <w:t xml:space="preserve">едённой  в ЛПХ.    </w:t>
      </w:r>
      <w:proofErr w:type="gramStart"/>
      <w:r w:rsidR="00A14D62" w:rsidRPr="007C43EC">
        <w:rPr>
          <w:rFonts w:ascii="Times New Roman" w:hAnsi="Times New Roman" w:cs="Times New Roman"/>
          <w:bCs/>
          <w:sz w:val="24"/>
        </w:rPr>
        <w:t xml:space="preserve">За 9 </w:t>
      </w:r>
      <w:r w:rsidR="00A14D62" w:rsidRPr="007C43EC">
        <w:rPr>
          <w:rFonts w:ascii="Times New Roman" w:hAnsi="Times New Roman" w:cs="Times New Roman"/>
          <w:bCs/>
          <w:sz w:val="24"/>
        </w:rPr>
        <w:lastRenderedPageBreak/>
        <w:t>мес.2014</w:t>
      </w:r>
      <w:r w:rsidRPr="007C43EC">
        <w:rPr>
          <w:rFonts w:ascii="Times New Roman" w:hAnsi="Times New Roman" w:cs="Times New Roman"/>
          <w:bCs/>
          <w:sz w:val="24"/>
        </w:rPr>
        <w:t xml:space="preserve"> года </w:t>
      </w:r>
      <w:r w:rsidR="00A14D62" w:rsidRPr="007C43EC">
        <w:rPr>
          <w:rFonts w:ascii="Times New Roman" w:hAnsi="Times New Roman" w:cs="Times New Roman"/>
          <w:bCs/>
          <w:sz w:val="24"/>
        </w:rPr>
        <w:t>ЛПХ произведено и реализовано 3,42</w:t>
      </w:r>
      <w:r w:rsidRPr="007C43EC">
        <w:rPr>
          <w:rFonts w:ascii="Times New Roman" w:hAnsi="Times New Roman" w:cs="Times New Roman"/>
          <w:bCs/>
          <w:sz w:val="24"/>
        </w:rPr>
        <w:t>т.  мяс</w:t>
      </w:r>
      <w:r w:rsidR="00A14D62" w:rsidRPr="007C43EC">
        <w:rPr>
          <w:rFonts w:ascii="Times New Roman" w:hAnsi="Times New Roman" w:cs="Times New Roman"/>
          <w:bCs/>
          <w:sz w:val="24"/>
        </w:rPr>
        <w:t>а всех видов на общую сумму 513</w:t>
      </w:r>
      <w:r w:rsidRPr="007C43EC">
        <w:rPr>
          <w:rFonts w:ascii="Times New Roman" w:hAnsi="Times New Roman" w:cs="Times New Roman"/>
          <w:bCs/>
          <w:sz w:val="24"/>
        </w:rPr>
        <w:t xml:space="preserve">,0 </w:t>
      </w:r>
      <w:r w:rsidR="00A14D62" w:rsidRPr="007C43EC">
        <w:rPr>
          <w:rFonts w:ascii="Times New Roman" w:hAnsi="Times New Roman" w:cs="Times New Roman"/>
          <w:bCs/>
          <w:sz w:val="24"/>
        </w:rPr>
        <w:t>тыс. руб.  За 9 мес.2013</w:t>
      </w:r>
      <w:r w:rsidRPr="007C43EC">
        <w:rPr>
          <w:rFonts w:ascii="Times New Roman" w:hAnsi="Times New Roman" w:cs="Times New Roman"/>
          <w:bCs/>
          <w:sz w:val="24"/>
        </w:rPr>
        <w:t xml:space="preserve"> года Л</w:t>
      </w:r>
      <w:r w:rsidR="00A14D62" w:rsidRPr="007C43EC">
        <w:rPr>
          <w:rFonts w:ascii="Times New Roman" w:hAnsi="Times New Roman" w:cs="Times New Roman"/>
          <w:bCs/>
          <w:sz w:val="24"/>
        </w:rPr>
        <w:t>ПХ произведено и реализовано 11</w:t>
      </w:r>
      <w:r w:rsidRPr="007C43EC">
        <w:rPr>
          <w:rFonts w:ascii="Times New Roman" w:hAnsi="Times New Roman" w:cs="Times New Roman"/>
          <w:bCs/>
          <w:sz w:val="24"/>
        </w:rPr>
        <w:t xml:space="preserve"> т.  мяса </w:t>
      </w:r>
      <w:r w:rsidR="00A14D62" w:rsidRPr="007C43EC">
        <w:rPr>
          <w:rFonts w:ascii="Times New Roman" w:hAnsi="Times New Roman" w:cs="Times New Roman"/>
          <w:bCs/>
          <w:sz w:val="24"/>
        </w:rPr>
        <w:t xml:space="preserve">всех видов на общую сумму 1540,0 </w:t>
      </w:r>
      <w:r w:rsidRPr="007C43EC">
        <w:rPr>
          <w:rFonts w:ascii="Times New Roman" w:hAnsi="Times New Roman" w:cs="Times New Roman"/>
          <w:bCs/>
          <w:sz w:val="24"/>
        </w:rPr>
        <w:t>тыс. руб. Количество реализованного мяса по сравнению с аналогичны</w:t>
      </w:r>
      <w:r w:rsidR="00A14D62" w:rsidRPr="007C43EC">
        <w:rPr>
          <w:rFonts w:ascii="Times New Roman" w:hAnsi="Times New Roman" w:cs="Times New Roman"/>
          <w:bCs/>
          <w:sz w:val="24"/>
        </w:rPr>
        <w:t>м периодом прошлого года упало  по причине резкого уменьшения</w:t>
      </w:r>
      <w:r w:rsidR="00613B2F" w:rsidRPr="007C43EC">
        <w:rPr>
          <w:rFonts w:ascii="Times New Roman" w:hAnsi="Times New Roman" w:cs="Times New Roman"/>
          <w:bCs/>
          <w:sz w:val="24"/>
        </w:rPr>
        <w:t xml:space="preserve"> </w:t>
      </w:r>
      <w:r w:rsidR="00A14D62" w:rsidRPr="007C43EC">
        <w:rPr>
          <w:rFonts w:ascii="Times New Roman" w:hAnsi="Times New Roman" w:cs="Times New Roman"/>
          <w:bCs/>
          <w:sz w:val="24"/>
        </w:rPr>
        <w:t>поголовья скота.</w:t>
      </w:r>
      <w:proofErr w:type="gramEnd"/>
      <w:r w:rsidR="00A14D62" w:rsidRPr="007C43EC">
        <w:rPr>
          <w:rFonts w:ascii="Times New Roman" w:hAnsi="Times New Roman" w:cs="Times New Roman"/>
          <w:bCs/>
          <w:sz w:val="24"/>
        </w:rPr>
        <w:t xml:space="preserve"> Поголовье дойных коров  на 01 .октября 2014 г.  составляет 35 голов</w:t>
      </w:r>
      <w:proofErr w:type="gramStart"/>
      <w:r w:rsidRPr="007C43EC">
        <w:rPr>
          <w:rFonts w:ascii="Times New Roman" w:hAnsi="Times New Roman" w:cs="Times New Roman"/>
          <w:bCs/>
          <w:sz w:val="24"/>
        </w:rPr>
        <w:t xml:space="preserve"> П</w:t>
      </w:r>
      <w:proofErr w:type="gramEnd"/>
      <w:r w:rsidRPr="007C43EC">
        <w:rPr>
          <w:rFonts w:ascii="Times New Roman" w:hAnsi="Times New Roman" w:cs="Times New Roman"/>
          <w:bCs/>
          <w:sz w:val="24"/>
        </w:rPr>
        <w:t>о – прежнему идёт снижение поголовья скота по всем видам.</w:t>
      </w:r>
      <w:r w:rsidR="00613B2F" w:rsidRPr="007C43EC">
        <w:rPr>
          <w:rFonts w:ascii="Times New Roman" w:hAnsi="Times New Roman" w:cs="Times New Roman"/>
          <w:bCs/>
          <w:sz w:val="24"/>
        </w:rPr>
        <w:t xml:space="preserve"> Резко упало поголовье лошадей. Население предпочитает покупать мотоблоки.</w:t>
      </w:r>
      <w:r w:rsidRPr="007C43EC">
        <w:rPr>
          <w:rFonts w:ascii="Times New Roman" w:hAnsi="Times New Roman" w:cs="Times New Roman"/>
          <w:bCs/>
          <w:sz w:val="24"/>
        </w:rPr>
        <w:t xml:space="preserve"> Население не занимается разведением скота  в подсобных хозяйствах  по причине высоких цен на </w:t>
      </w:r>
      <w:proofErr w:type="spellStart"/>
      <w:r w:rsidRPr="007C43EC">
        <w:rPr>
          <w:rFonts w:ascii="Times New Roman" w:hAnsi="Times New Roman" w:cs="Times New Roman"/>
          <w:bCs/>
          <w:sz w:val="24"/>
        </w:rPr>
        <w:t>сельхозкорма</w:t>
      </w:r>
      <w:proofErr w:type="spellEnd"/>
      <w:r w:rsidRPr="007C43EC">
        <w:rPr>
          <w:rFonts w:ascii="Times New Roman" w:hAnsi="Times New Roman" w:cs="Times New Roman"/>
          <w:bCs/>
          <w:sz w:val="24"/>
        </w:rPr>
        <w:t xml:space="preserve"> и их заготовку,  и  низкую самоокупаемость  произведённой продукции. Молоко у населения не закупается.</w:t>
      </w:r>
      <w:r w:rsidR="00A14D62" w:rsidRPr="007C43EC">
        <w:rPr>
          <w:rFonts w:ascii="Times New Roman" w:hAnsi="Times New Roman" w:cs="Times New Roman"/>
          <w:bCs/>
          <w:sz w:val="24"/>
        </w:rPr>
        <w:t xml:space="preserve"> Мясо сдаётся на мясокомбинаты. </w:t>
      </w:r>
    </w:p>
    <w:p w:rsidR="006E3A23" w:rsidRPr="007C43EC" w:rsidRDefault="006E3A23" w:rsidP="006E3A23">
      <w:pPr>
        <w:rPr>
          <w:sz w:val="20"/>
        </w:rPr>
      </w:pPr>
      <w:r w:rsidRPr="007C43EC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Таблица 3                                                           </w:t>
      </w: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998"/>
        <w:gridCol w:w="1057"/>
        <w:gridCol w:w="1208"/>
        <w:gridCol w:w="1488"/>
        <w:gridCol w:w="1186"/>
        <w:gridCol w:w="1111"/>
      </w:tblGrid>
      <w:tr w:rsidR="00513D75" w:rsidRPr="007C43EC" w:rsidTr="00507C02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3" w:rsidRPr="007C43EC" w:rsidRDefault="006E3A23" w:rsidP="003F3392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7C43EC">
              <w:rPr>
                <w:b/>
                <w:sz w:val="22"/>
                <w:szCs w:val="22"/>
              </w:rPr>
              <w:t>Показатели</w:t>
            </w:r>
          </w:p>
          <w:p w:rsidR="006E3A23" w:rsidRPr="007C43EC" w:rsidRDefault="006E3A23" w:rsidP="003F3392">
            <w:pPr>
              <w:spacing w:before="240"/>
              <w:jc w:val="center"/>
              <w:rPr>
                <w:b/>
                <w:sz w:val="22"/>
                <w:szCs w:val="22"/>
              </w:rPr>
            </w:pPr>
          </w:p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43EC">
              <w:rPr>
                <w:b/>
                <w:sz w:val="22"/>
                <w:szCs w:val="22"/>
              </w:rPr>
              <w:t>Ед</w:t>
            </w:r>
            <w:proofErr w:type="gramStart"/>
            <w:r w:rsidRPr="007C43EC">
              <w:rPr>
                <w:b/>
                <w:sz w:val="22"/>
                <w:szCs w:val="22"/>
              </w:rPr>
              <w:t>.и</w:t>
            </w:r>
            <w:proofErr w:type="gramEnd"/>
            <w:r w:rsidRPr="007C43EC">
              <w:rPr>
                <w:b/>
                <w:sz w:val="22"/>
                <w:szCs w:val="22"/>
              </w:rPr>
              <w:t>зм</w:t>
            </w:r>
            <w:proofErr w:type="spellEnd"/>
            <w:r w:rsidRPr="007C43E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3" w:rsidRPr="007C43EC" w:rsidRDefault="00A14D62" w:rsidP="003F3392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7C43EC">
              <w:rPr>
                <w:b/>
                <w:sz w:val="22"/>
                <w:szCs w:val="22"/>
              </w:rPr>
              <w:t>Факт за 9 мес.2013</w:t>
            </w:r>
            <w:r w:rsidR="006E3A23" w:rsidRPr="007C43EC">
              <w:rPr>
                <w:b/>
                <w:sz w:val="22"/>
                <w:szCs w:val="22"/>
              </w:rPr>
              <w:t xml:space="preserve"> года</w:t>
            </w:r>
          </w:p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2"/>
                <w:szCs w:val="22"/>
              </w:rPr>
            </w:pPr>
            <w:r w:rsidRPr="007C43EC">
              <w:rPr>
                <w:b/>
                <w:sz w:val="22"/>
                <w:szCs w:val="22"/>
              </w:rPr>
              <w:t>Прогноз 2014</w:t>
            </w:r>
            <w:r w:rsidR="006E3A23" w:rsidRPr="007C43EC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spacing w:before="240" w:line="180" w:lineRule="exact"/>
              <w:rPr>
                <w:b/>
                <w:sz w:val="22"/>
                <w:szCs w:val="22"/>
              </w:rPr>
            </w:pPr>
            <w:r w:rsidRPr="007C43EC">
              <w:rPr>
                <w:b/>
                <w:sz w:val="22"/>
                <w:szCs w:val="22"/>
              </w:rPr>
              <w:t>Факт</w:t>
            </w:r>
          </w:p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b/>
                <w:sz w:val="22"/>
                <w:szCs w:val="22"/>
              </w:rPr>
            </w:pPr>
            <w:r w:rsidRPr="007C43EC">
              <w:rPr>
                <w:b/>
                <w:sz w:val="22"/>
                <w:szCs w:val="22"/>
              </w:rPr>
              <w:t>за 9 ме</w:t>
            </w:r>
            <w:r w:rsidR="00A14D62" w:rsidRPr="007C43EC">
              <w:rPr>
                <w:b/>
                <w:sz w:val="22"/>
                <w:szCs w:val="22"/>
              </w:rPr>
              <w:t>с.2014</w:t>
            </w:r>
            <w:r w:rsidRPr="007C43EC">
              <w:rPr>
                <w:b/>
                <w:sz w:val="22"/>
                <w:szCs w:val="22"/>
              </w:rPr>
              <w:t>года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b/>
                <w:sz w:val="22"/>
                <w:szCs w:val="22"/>
              </w:rPr>
            </w:pPr>
            <w:r w:rsidRPr="007C43EC">
              <w:rPr>
                <w:b/>
                <w:sz w:val="22"/>
                <w:szCs w:val="22"/>
              </w:rPr>
              <w:t xml:space="preserve">Факт 9 мес.2014 </w:t>
            </w:r>
            <w:proofErr w:type="spellStart"/>
            <w:r w:rsidRPr="007C43EC">
              <w:rPr>
                <w:b/>
                <w:sz w:val="22"/>
                <w:szCs w:val="22"/>
              </w:rPr>
              <w:t>г</w:t>
            </w:r>
            <w:proofErr w:type="gramStart"/>
            <w:r w:rsidRPr="007C43EC">
              <w:rPr>
                <w:b/>
                <w:sz w:val="22"/>
                <w:szCs w:val="22"/>
              </w:rPr>
              <w:t>.в</w:t>
            </w:r>
            <w:proofErr w:type="spellEnd"/>
            <w:proofErr w:type="gramEnd"/>
            <w:r w:rsidRPr="007C43EC">
              <w:rPr>
                <w:b/>
                <w:sz w:val="22"/>
                <w:szCs w:val="22"/>
              </w:rPr>
              <w:t xml:space="preserve"> % к факту 9 мес. 2013</w:t>
            </w:r>
            <w:r w:rsidR="006E3A23" w:rsidRPr="007C43E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b/>
                <w:sz w:val="22"/>
                <w:szCs w:val="22"/>
              </w:rPr>
            </w:pPr>
            <w:r w:rsidRPr="007C43EC">
              <w:rPr>
                <w:b/>
                <w:sz w:val="22"/>
                <w:szCs w:val="22"/>
              </w:rPr>
              <w:t xml:space="preserve">Факт 9 мес. 2014 г.  </w:t>
            </w:r>
            <w:proofErr w:type="gramStart"/>
            <w:r w:rsidRPr="007C43EC">
              <w:rPr>
                <w:b/>
                <w:sz w:val="22"/>
                <w:szCs w:val="22"/>
              </w:rPr>
              <w:t>в</w:t>
            </w:r>
            <w:proofErr w:type="gramEnd"/>
            <w:r w:rsidRPr="007C43EC">
              <w:rPr>
                <w:b/>
                <w:sz w:val="22"/>
                <w:szCs w:val="22"/>
              </w:rPr>
              <w:t xml:space="preserve"> % к прогнозу 2014</w:t>
            </w:r>
            <w:r w:rsidR="006E3A23" w:rsidRPr="007C43EC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513D75" w:rsidRPr="007C43EC" w:rsidTr="00507C02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Поголовье КРС 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Гол.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98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3D75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130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78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2BA6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79,6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3D75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60,0</w:t>
            </w:r>
          </w:p>
        </w:tc>
      </w:tr>
      <w:tr w:rsidR="00513D75" w:rsidRPr="007C43EC" w:rsidTr="00507C02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 xml:space="preserve">В </w:t>
            </w:r>
            <w:proofErr w:type="spellStart"/>
            <w:r w:rsidRPr="007C43EC">
              <w:rPr>
                <w:sz w:val="22"/>
                <w:szCs w:val="22"/>
              </w:rPr>
              <w:t>т.ч</w:t>
            </w:r>
            <w:proofErr w:type="gramStart"/>
            <w:r w:rsidRPr="007C43EC">
              <w:rPr>
                <w:sz w:val="22"/>
                <w:szCs w:val="22"/>
              </w:rPr>
              <w:t>.к</w:t>
            </w:r>
            <w:proofErr w:type="gramEnd"/>
            <w:r w:rsidRPr="007C43EC">
              <w:rPr>
                <w:sz w:val="22"/>
                <w:szCs w:val="22"/>
              </w:rPr>
              <w:t>оров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Гол.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36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3D75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2BA6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97,2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3D75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70,0</w:t>
            </w:r>
          </w:p>
        </w:tc>
      </w:tr>
      <w:tr w:rsidR="00513D75" w:rsidRPr="007C43EC" w:rsidTr="00507C02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-свиней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Гол.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44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2BA6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56,8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3D75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31,0</w:t>
            </w:r>
          </w:p>
        </w:tc>
      </w:tr>
      <w:tr w:rsidR="00513D75" w:rsidRPr="007C43EC" w:rsidTr="00507C02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-птицы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Гол.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1245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3D75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8</w:t>
            </w:r>
            <w:r w:rsidR="006E3A23" w:rsidRPr="007C43EC">
              <w:rPr>
                <w:sz w:val="22"/>
                <w:szCs w:val="22"/>
              </w:rPr>
              <w:t>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1100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2BA6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88,3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3D75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138,0</w:t>
            </w:r>
          </w:p>
        </w:tc>
      </w:tr>
      <w:tr w:rsidR="00513D75" w:rsidRPr="007C43EC" w:rsidTr="00507C02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-овцы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Гол.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3D75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105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2BA6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41,7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3D75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47,6</w:t>
            </w:r>
          </w:p>
        </w:tc>
      </w:tr>
      <w:tr w:rsidR="00513D75" w:rsidRPr="007C43EC" w:rsidTr="00507C02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-козы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Гол.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65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2BA6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92,3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3D75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85,7</w:t>
            </w:r>
          </w:p>
        </w:tc>
      </w:tr>
      <w:tr w:rsidR="00513D75" w:rsidRPr="007C43EC" w:rsidTr="00507C02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-лошади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Гол.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2BA6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58,3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3D75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20,0</w:t>
            </w:r>
          </w:p>
        </w:tc>
      </w:tr>
      <w:tr w:rsidR="00513D75" w:rsidRPr="007C43EC" w:rsidTr="00507C02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Производство мяса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Т.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11,0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3,4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2BA6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30,9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3D75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17,0</w:t>
            </w:r>
          </w:p>
        </w:tc>
      </w:tr>
      <w:tr w:rsidR="00513D75" w:rsidRPr="007C43EC" w:rsidTr="00507C02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Производство молока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6E3A23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Т.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119,5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3D75" w:rsidP="003F339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175</w:t>
            </w:r>
            <w:r w:rsidR="006E3A23" w:rsidRPr="007C43EC">
              <w:rPr>
                <w:sz w:val="22"/>
                <w:szCs w:val="22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A14D62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jc w:val="center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99,0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2BA6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82,9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23" w:rsidRPr="007C43EC" w:rsidRDefault="00513D75" w:rsidP="003F3392">
            <w:pPr>
              <w:widowControl w:val="0"/>
              <w:autoSpaceDE w:val="0"/>
              <w:autoSpaceDN w:val="0"/>
              <w:adjustRightInd w:val="0"/>
              <w:spacing w:before="240" w:line="180" w:lineRule="exact"/>
              <w:rPr>
                <w:sz w:val="22"/>
                <w:szCs w:val="22"/>
              </w:rPr>
            </w:pPr>
            <w:r w:rsidRPr="007C43EC">
              <w:rPr>
                <w:sz w:val="22"/>
                <w:szCs w:val="22"/>
              </w:rPr>
              <w:t>56,6</w:t>
            </w:r>
          </w:p>
        </w:tc>
      </w:tr>
    </w:tbl>
    <w:p w:rsidR="003C5E14" w:rsidRPr="007C43EC" w:rsidRDefault="003C5E14" w:rsidP="003F3392">
      <w:pPr>
        <w:spacing w:before="240"/>
        <w:rPr>
          <w:highlight w:val="yellow"/>
        </w:rPr>
      </w:pPr>
    </w:p>
    <w:p w:rsidR="003C5E14" w:rsidRPr="007C43EC" w:rsidRDefault="003C5E14" w:rsidP="003C5E14">
      <w:pPr>
        <w:pStyle w:val="2"/>
        <w:rPr>
          <w:color w:val="auto"/>
        </w:rPr>
      </w:pPr>
      <w:bookmarkStart w:id="21" w:name="_Toc315964744"/>
      <w:r w:rsidRPr="007C43EC">
        <w:rPr>
          <w:color w:val="auto"/>
        </w:rPr>
        <w:t>2.3. Развитие потребительского рынка</w:t>
      </w:r>
      <w:bookmarkEnd w:id="21"/>
    </w:p>
    <w:p w:rsidR="003C5E14" w:rsidRPr="007C43EC" w:rsidRDefault="003C5E14" w:rsidP="003C5E14">
      <w:pPr>
        <w:ind w:firstLine="709"/>
        <w:rPr>
          <w:b/>
          <w:bCs/>
          <w:i/>
          <w:sz w:val="28"/>
          <w:highlight w:val="yellow"/>
        </w:rPr>
      </w:pPr>
    </w:p>
    <w:p w:rsidR="006E3A23" w:rsidRPr="007C43EC" w:rsidRDefault="003C5E14" w:rsidP="006E3A23">
      <w:pPr>
        <w:jc w:val="both"/>
      </w:pPr>
      <w:r w:rsidRPr="007C43EC">
        <w:rPr>
          <w:b/>
          <w:bCs/>
        </w:rPr>
        <w:t xml:space="preserve">   </w:t>
      </w:r>
      <w:r w:rsidR="006E3A23" w:rsidRPr="007C43EC">
        <w:t xml:space="preserve">                    На территории муниципального образования  торговой деятельностью занимаются 2 магазина РАЙПО в </w:t>
      </w:r>
      <w:proofErr w:type="spellStart"/>
      <w:r w:rsidR="006E3A23" w:rsidRPr="007C43EC">
        <w:t>с</w:t>
      </w:r>
      <w:proofErr w:type="gramStart"/>
      <w:r w:rsidR="006E3A23" w:rsidRPr="007C43EC">
        <w:t>.П</w:t>
      </w:r>
      <w:proofErr w:type="gramEnd"/>
      <w:r w:rsidR="006E3A23" w:rsidRPr="007C43EC">
        <w:t>олом</w:t>
      </w:r>
      <w:proofErr w:type="spellEnd"/>
      <w:r w:rsidR="006E3A23" w:rsidRPr="007C43EC">
        <w:t xml:space="preserve"> и </w:t>
      </w:r>
      <w:proofErr w:type="spellStart"/>
      <w:r w:rsidR="006E3A23" w:rsidRPr="007C43EC">
        <w:t>с.Поломское</w:t>
      </w:r>
      <w:proofErr w:type="spellEnd"/>
      <w:r w:rsidR="006E3A23" w:rsidRPr="007C43EC">
        <w:t xml:space="preserve">,    один магазин  «Алик»  ЧП </w:t>
      </w:r>
      <w:proofErr w:type="spellStart"/>
      <w:r w:rsidR="006E3A23" w:rsidRPr="007C43EC">
        <w:t>Мартиросян</w:t>
      </w:r>
      <w:proofErr w:type="spellEnd"/>
      <w:r w:rsidR="006E3A23" w:rsidRPr="007C43EC">
        <w:t xml:space="preserve">,  один магазин   ООО «Торговый дом Полом» в </w:t>
      </w:r>
      <w:proofErr w:type="spellStart"/>
      <w:r w:rsidR="006E3A23" w:rsidRPr="007C43EC">
        <w:t>с.Поломское</w:t>
      </w:r>
      <w:proofErr w:type="spellEnd"/>
      <w:r w:rsidR="006E3A23" w:rsidRPr="007C43EC">
        <w:t xml:space="preserve"> и почтовые отделения в </w:t>
      </w:r>
      <w:proofErr w:type="spellStart"/>
      <w:r w:rsidR="006E3A23" w:rsidRPr="007C43EC">
        <w:t>с.Полом</w:t>
      </w:r>
      <w:proofErr w:type="spellEnd"/>
      <w:r w:rsidR="006E3A23" w:rsidRPr="007C43EC">
        <w:t xml:space="preserve"> и </w:t>
      </w:r>
      <w:proofErr w:type="spellStart"/>
      <w:r w:rsidR="006E3A23" w:rsidRPr="007C43EC">
        <w:t>с.Поломское</w:t>
      </w:r>
      <w:proofErr w:type="spellEnd"/>
      <w:r w:rsidR="006E3A23" w:rsidRPr="007C43EC">
        <w:t>. Магазины обеспечивают население товарами пер</w:t>
      </w:r>
      <w:r w:rsidR="008700A7" w:rsidRPr="007C43EC">
        <w:t>вой необходимости. За 9 мес.2014</w:t>
      </w:r>
      <w:r w:rsidR="006E3A23" w:rsidRPr="007C43EC">
        <w:t xml:space="preserve"> </w:t>
      </w:r>
      <w:r w:rsidR="008700A7" w:rsidRPr="007C43EC">
        <w:t>года товарооборот составил  14,6</w:t>
      </w:r>
      <w:r w:rsidR="006E3A23" w:rsidRPr="007C43EC">
        <w:t xml:space="preserve"> млн. руб.,  в том числе по каждому магазину:</w:t>
      </w:r>
    </w:p>
    <w:p w:rsidR="006E3A23" w:rsidRPr="007C43EC" w:rsidRDefault="00613B2F" w:rsidP="006E3A23">
      <w:pPr>
        <w:jc w:val="both"/>
      </w:pPr>
      <w:r w:rsidRPr="007C43EC">
        <w:t xml:space="preserve"> -магазины РАЙПО – 5737,0 </w:t>
      </w:r>
      <w:proofErr w:type="spellStart"/>
      <w:r w:rsidR="006E3A23" w:rsidRPr="007C43EC">
        <w:t>т</w:t>
      </w:r>
      <w:r w:rsidRPr="007C43EC">
        <w:t>ыс</w:t>
      </w:r>
      <w:proofErr w:type="gramStart"/>
      <w:r w:rsidR="006E3A23" w:rsidRPr="007C43EC">
        <w:t>.р</w:t>
      </w:r>
      <w:proofErr w:type="gramEnd"/>
      <w:r w:rsidRPr="007C43EC">
        <w:t>уб</w:t>
      </w:r>
      <w:proofErr w:type="spellEnd"/>
      <w:r w:rsidR="006E3A23" w:rsidRPr="007C43EC">
        <w:t>.</w:t>
      </w:r>
    </w:p>
    <w:p w:rsidR="006E3A23" w:rsidRPr="007C43EC" w:rsidRDefault="006E3A23" w:rsidP="006E3A23">
      <w:pPr>
        <w:jc w:val="both"/>
      </w:pPr>
      <w:r w:rsidRPr="007C43EC">
        <w:t xml:space="preserve">- магазин «Алик» </w:t>
      </w:r>
      <w:proofErr w:type="gramStart"/>
      <w:r w:rsidRPr="007C43EC">
        <w:t>в</w:t>
      </w:r>
      <w:proofErr w:type="gramEnd"/>
      <w:r w:rsidRPr="007C43EC">
        <w:t xml:space="preserve"> </w:t>
      </w:r>
      <w:proofErr w:type="gramStart"/>
      <w:r w:rsidRPr="007C43EC">
        <w:t>с</w:t>
      </w:r>
      <w:proofErr w:type="gramEnd"/>
      <w:r w:rsidRPr="007C43EC">
        <w:t>.</w:t>
      </w:r>
      <w:r w:rsidR="002B0823" w:rsidRPr="007C43EC">
        <w:t xml:space="preserve"> </w:t>
      </w:r>
      <w:r w:rsidRPr="007C43EC">
        <w:t xml:space="preserve">Полом – </w:t>
      </w:r>
      <w:r w:rsidR="004A6462" w:rsidRPr="007C43EC">
        <w:t>55</w:t>
      </w:r>
      <w:r w:rsidR="00FF432D" w:rsidRPr="007C43EC">
        <w:t>00</w:t>
      </w:r>
      <w:r w:rsidRPr="007C43EC">
        <w:t xml:space="preserve"> тыс. руб. </w:t>
      </w:r>
    </w:p>
    <w:p w:rsidR="006E3A23" w:rsidRPr="007C43EC" w:rsidRDefault="006E3A23" w:rsidP="006E3A23">
      <w:pPr>
        <w:jc w:val="both"/>
      </w:pPr>
      <w:r w:rsidRPr="007C43EC">
        <w:t>- магази</w:t>
      </w:r>
      <w:r w:rsidR="00DF52D7" w:rsidRPr="007C43EC">
        <w:t>н О</w:t>
      </w:r>
      <w:r w:rsidR="004A6462" w:rsidRPr="007C43EC">
        <w:t>ОО «Торговый дом Полом» - 2817,6</w:t>
      </w:r>
      <w:r w:rsidR="002B0823" w:rsidRPr="007C43EC">
        <w:t xml:space="preserve"> </w:t>
      </w:r>
      <w:r w:rsidRPr="007C43EC">
        <w:t>тыс. руб.</w:t>
      </w:r>
    </w:p>
    <w:p w:rsidR="006E3A23" w:rsidRPr="007C43EC" w:rsidRDefault="006E3A23" w:rsidP="006E3A23">
      <w:pPr>
        <w:jc w:val="both"/>
      </w:pPr>
      <w:r w:rsidRPr="007C43EC">
        <w:t>-поч</w:t>
      </w:r>
      <w:r w:rsidR="004A6462" w:rsidRPr="007C43EC">
        <w:t xml:space="preserve">товое отделение в </w:t>
      </w:r>
      <w:proofErr w:type="spellStart"/>
      <w:r w:rsidR="004A6462" w:rsidRPr="007C43EC">
        <w:t>с</w:t>
      </w:r>
      <w:proofErr w:type="gramStart"/>
      <w:r w:rsidR="004A6462" w:rsidRPr="007C43EC">
        <w:t>.П</w:t>
      </w:r>
      <w:proofErr w:type="gramEnd"/>
      <w:r w:rsidR="004A6462" w:rsidRPr="007C43EC">
        <w:t>олом</w:t>
      </w:r>
      <w:proofErr w:type="spellEnd"/>
      <w:r w:rsidR="004A6462" w:rsidRPr="007C43EC">
        <w:t xml:space="preserve"> –  425,2</w:t>
      </w:r>
      <w:r w:rsidRPr="007C43EC">
        <w:t xml:space="preserve"> тыс. руб.</w:t>
      </w:r>
    </w:p>
    <w:p w:rsidR="006E3A23" w:rsidRPr="007C43EC" w:rsidRDefault="006E3A23" w:rsidP="006E3A23">
      <w:pPr>
        <w:jc w:val="both"/>
      </w:pPr>
      <w:r w:rsidRPr="007C43EC">
        <w:t>-почтовое</w:t>
      </w:r>
      <w:r w:rsidR="004A6462" w:rsidRPr="007C43EC">
        <w:t xml:space="preserve"> отделение в </w:t>
      </w:r>
      <w:proofErr w:type="spellStart"/>
      <w:r w:rsidR="004A6462" w:rsidRPr="007C43EC">
        <w:t>с</w:t>
      </w:r>
      <w:proofErr w:type="gramStart"/>
      <w:r w:rsidR="004A6462" w:rsidRPr="007C43EC">
        <w:t>.П</w:t>
      </w:r>
      <w:proofErr w:type="gramEnd"/>
      <w:r w:rsidR="004A6462" w:rsidRPr="007C43EC">
        <w:t>оломское</w:t>
      </w:r>
      <w:proofErr w:type="spellEnd"/>
      <w:r w:rsidR="004A6462" w:rsidRPr="007C43EC">
        <w:t xml:space="preserve"> – 145,7 </w:t>
      </w:r>
      <w:r w:rsidRPr="007C43EC">
        <w:t xml:space="preserve">тыс. руб. </w:t>
      </w:r>
    </w:p>
    <w:p w:rsidR="006E3A23" w:rsidRPr="007C43EC" w:rsidRDefault="006E3A23" w:rsidP="006E3A23">
      <w:pPr>
        <w:jc w:val="both"/>
      </w:pPr>
      <w:r w:rsidRPr="007C43EC">
        <w:t xml:space="preserve">Розничный товарооборот  на 1 жителя составил </w:t>
      </w:r>
      <w:r w:rsidR="00217AD7" w:rsidRPr="007C43EC">
        <w:t>17892</w:t>
      </w:r>
      <w:r w:rsidRPr="007C43EC">
        <w:t xml:space="preserve">  руб. – это на</w:t>
      </w:r>
      <w:r w:rsidR="009317A6" w:rsidRPr="007C43EC">
        <w:t xml:space="preserve"> </w:t>
      </w:r>
      <w:r w:rsidR="00217AD7" w:rsidRPr="007C43EC">
        <w:t>2,1</w:t>
      </w:r>
      <w:r w:rsidR="004E42BC" w:rsidRPr="007C43EC">
        <w:t xml:space="preserve"> % больше</w:t>
      </w:r>
      <w:r w:rsidR="00B17011" w:rsidRPr="007C43EC">
        <w:t xml:space="preserve">  чем  за 9 мес.2013</w:t>
      </w:r>
      <w:r w:rsidRPr="007C43EC">
        <w:t xml:space="preserve"> года. </w:t>
      </w:r>
    </w:p>
    <w:p w:rsidR="003C5E14" w:rsidRPr="007C43EC" w:rsidRDefault="006E3A23" w:rsidP="00217AD7">
      <w:pPr>
        <w:jc w:val="both"/>
        <w:rPr>
          <w:b/>
          <w:sz w:val="28"/>
          <w:szCs w:val="28"/>
        </w:rPr>
      </w:pPr>
      <w:r w:rsidRPr="007C43EC">
        <w:lastRenderedPageBreak/>
        <w:t xml:space="preserve"> </w:t>
      </w:r>
      <w:r w:rsidR="003C5E14" w:rsidRPr="007C43EC">
        <w:rPr>
          <w:b/>
          <w:sz w:val="28"/>
          <w:szCs w:val="28"/>
        </w:rPr>
        <w:t>3. Жилищно-коммунальное хозяйство</w:t>
      </w:r>
    </w:p>
    <w:p w:rsidR="003C5E14" w:rsidRPr="007C43EC" w:rsidRDefault="003C5E14" w:rsidP="003C5E14">
      <w:pPr>
        <w:jc w:val="center"/>
        <w:rPr>
          <w:highlight w:val="yellow"/>
        </w:rPr>
      </w:pPr>
    </w:p>
    <w:p w:rsidR="003C5E14" w:rsidRPr="007C43EC" w:rsidRDefault="003C5E14" w:rsidP="003C5E14">
      <w:pPr>
        <w:ind w:firstLine="540"/>
        <w:jc w:val="both"/>
      </w:pPr>
      <w:r w:rsidRPr="007C43EC">
        <w:t xml:space="preserve">Жилищно-коммунальный комплекс  муниципального образования включает в себя: </w:t>
      </w:r>
    </w:p>
    <w:p w:rsidR="003C5E14" w:rsidRPr="007C43EC" w:rsidRDefault="003C5E14" w:rsidP="003C5E14">
      <w:pPr>
        <w:autoSpaceDE w:val="0"/>
        <w:autoSpaceDN w:val="0"/>
        <w:adjustRightInd w:val="0"/>
        <w:ind w:firstLine="540"/>
        <w:jc w:val="both"/>
      </w:pPr>
      <w:r w:rsidRPr="007C43EC">
        <w:t xml:space="preserve">- более </w:t>
      </w:r>
      <w:r w:rsidR="005A1BB6" w:rsidRPr="007C43EC">
        <w:t>20,6</w:t>
      </w:r>
      <w:r w:rsidR="00276C42" w:rsidRPr="007C43EC">
        <w:t xml:space="preserve"> </w:t>
      </w:r>
      <w:r w:rsidRPr="007C43EC">
        <w:t>тыс.  м² общей площади жилищного фонда (по состоянию н</w:t>
      </w:r>
      <w:r w:rsidR="00276C42" w:rsidRPr="007C43EC">
        <w:t>а 1 январ</w:t>
      </w:r>
      <w:r w:rsidR="00217AD7" w:rsidRPr="007C43EC">
        <w:t>я 2014</w:t>
      </w:r>
      <w:r w:rsidR="00617498" w:rsidRPr="007C43EC">
        <w:t xml:space="preserve"> года), из которого </w:t>
      </w:r>
      <w:r w:rsidR="005A1BB6" w:rsidRPr="007C43EC">
        <w:t>5021,2</w:t>
      </w:r>
      <w:r w:rsidR="00276C42" w:rsidRPr="007C43EC">
        <w:t xml:space="preserve"> </w:t>
      </w:r>
      <w:r w:rsidRPr="007C43EC">
        <w:t xml:space="preserve">  м² площадь муниципального жилищного фонда;</w:t>
      </w:r>
    </w:p>
    <w:p w:rsidR="003C5E14" w:rsidRPr="007C43EC" w:rsidRDefault="00276C42" w:rsidP="003C5E14">
      <w:pPr>
        <w:autoSpaceDE w:val="0"/>
        <w:autoSpaceDN w:val="0"/>
        <w:adjustRightInd w:val="0"/>
        <w:ind w:firstLine="540"/>
        <w:jc w:val="both"/>
      </w:pPr>
      <w:r w:rsidRPr="007C43EC">
        <w:t xml:space="preserve">- 2   </w:t>
      </w:r>
      <w:proofErr w:type="gramStart"/>
      <w:r w:rsidRPr="007C43EC">
        <w:t>котельные</w:t>
      </w:r>
      <w:proofErr w:type="gramEnd"/>
      <w:r w:rsidRPr="007C43EC">
        <w:t xml:space="preserve"> работающие на газу</w:t>
      </w:r>
      <w:r w:rsidR="003C5E14" w:rsidRPr="007C43EC">
        <w:t xml:space="preserve">, 1 котельная </w:t>
      </w:r>
      <w:r w:rsidRPr="007C43EC">
        <w:t>отдела культуры работает на угле</w:t>
      </w:r>
      <w:r w:rsidR="003C5E14" w:rsidRPr="007C43EC">
        <w:t>;</w:t>
      </w:r>
    </w:p>
    <w:p w:rsidR="000632F4" w:rsidRPr="007C43EC" w:rsidRDefault="000632F4" w:rsidP="003C5E14">
      <w:pPr>
        <w:autoSpaceDE w:val="0"/>
        <w:autoSpaceDN w:val="0"/>
        <w:adjustRightInd w:val="0"/>
        <w:ind w:firstLine="540"/>
        <w:jc w:val="both"/>
      </w:pPr>
      <w:r w:rsidRPr="007C43EC">
        <w:t>- 2140 м протяженность тепловых и паровых  сетей в двухтрубном исчислении</w:t>
      </w:r>
    </w:p>
    <w:p w:rsidR="003C5E14" w:rsidRPr="007C43EC" w:rsidRDefault="000632F4" w:rsidP="003C5E14">
      <w:pPr>
        <w:autoSpaceDE w:val="0"/>
        <w:autoSpaceDN w:val="0"/>
        <w:adjustRightInd w:val="0"/>
        <w:ind w:firstLine="540"/>
        <w:jc w:val="both"/>
      </w:pPr>
      <w:r w:rsidRPr="007C43EC">
        <w:t xml:space="preserve">- 9700 </w:t>
      </w:r>
      <w:r w:rsidR="003C5E14" w:rsidRPr="007C43EC">
        <w:t>м протяженность  водопроводных сетей в однотрубном исчислении;</w:t>
      </w:r>
    </w:p>
    <w:p w:rsidR="003C5E14" w:rsidRPr="007C43EC" w:rsidRDefault="003C5E14" w:rsidP="003C5E14">
      <w:pPr>
        <w:autoSpaceDE w:val="0"/>
        <w:autoSpaceDN w:val="0"/>
        <w:adjustRightInd w:val="0"/>
        <w:ind w:firstLine="540"/>
        <w:jc w:val="both"/>
      </w:pPr>
      <w:r w:rsidRPr="007C43EC">
        <w:t>-</w:t>
      </w:r>
      <w:r w:rsidR="000632F4" w:rsidRPr="007C43EC">
        <w:t>10312</w:t>
      </w:r>
      <w:r w:rsidRPr="007C43EC">
        <w:t xml:space="preserve"> </w:t>
      </w:r>
      <w:r w:rsidR="00276C42" w:rsidRPr="007C43EC">
        <w:t xml:space="preserve"> </w:t>
      </w:r>
      <w:r w:rsidRPr="007C43EC">
        <w:t>метра одиночное протяжение уличной газовой сети.</w:t>
      </w:r>
    </w:p>
    <w:p w:rsidR="003C5E14" w:rsidRPr="007C43EC" w:rsidRDefault="003C5E14" w:rsidP="003C5E14">
      <w:pPr>
        <w:autoSpaceDE w:val="0"/>
        <w:autoSpaceDN w:val="0"/>
        <w:adjustRightInd w:val="0"/>
        <w:ind w:firstLine="540"/>
        <w:jc w:val="both"/>
      </w:pPr>
      <w:r w:rsidRPr="007C43EC">
        <w:t>Водоснабжение населению  муниципального образования  «</w:t>
      </w:r>
      <w:proofErr w:type="spellStart"/>
      <w:r w:rsidR="00276C42" w:rsidRPr="007C43EC">
        <w:t>Поломское</w:t>
      </w:r>
      <w:proofErr w:type="spellEnd"/>
      <w:r w:rsidRPr="007C43EC">
        <w:t xml:space="preserve">» оказывает </w:t>
      </w:r>
      <w:r w:rsidR="00276C42" w:rsidRPr="007C43EC">
        <w:t xml:space="preserve">СПК </w:t>
      </w:r>
      <w:proofErr w:type="spellStart"/>
      <w:r w:rsidR="00276C42" w:rsidRPr="007C43EC">
        <w:t>им</w:t>
      </w:r>
      <w:proofErr w:type="gramStart"/>
      <w:r w:rsidR="00276C42" w:rsidRPr="007C43EC">
        <w:t>.К</w:t>
      </w:r>
      <w:proofErr w:type="gramEnd"/>
      <w:r w:rsidR="00276C42" w:rsidRPr="007C43EC">
        <w:t>ирова</w:t>
      </w:r>
      <w:proofErr w:type="spellEnd"/>
      <w:r w:rsidR="00276C42" w:rsidRPr="007C43EC">
        <w:t xml:space="preserve"> и </w:t>
      </w:r>
      <w:proofErr w:type="spellStart"/>
      <w:r w:rsidR="00276C42" w:rsidRPr="007C43EC">
        <w:t>Кезский</w:t>
      </w:r>
      <w:proofErr w:type="spellEnd"/>
      <w:r w:rsidR="00276C42" w:rsidRPr="007C43EC">
        <w:t xml:space="preserve"> ППКХ</w:t>
      </w:r>
      <w:r w:rsidRPr="007C43EC">
        <w:t xml:space="preserve"> Общая протяженность ветхой водопроводной сети  – </w:t>
      </w:r>
      <w:smartTag w:uri="urn:schemas-microsoft-com:office:smarttags" w:element="metricconverter">
        <w:smartTagPr>
          <w:attr w:name="ProductID" w:val="2 км"/>
        </w:smartTagPr>
        <w:r w:rsidRPr="007C43EC">
          <w:t>2 км</w:t>
        </w:r>
      </w:smartTag>
      <w:r w:rsidRPr="007C43EC">
        <w:t xml:space="preserve">, что составляет 25 процентов от общей протяженности. </w:t>
      </w:r>
    </w:p>
    <w:p w:rsidR="003C5E14" w:rsidRPr="007C43EC" w:rsidRDefault="003C5E14" w:rsidP="003C5E14">
      <w:pPr>
        <w:autoSpaceDE w:val="0"/>
        <w:autoSpaceDN w:val="0"/>
        <w:adjustRightInd w:val="0"/>
        <w:ind w:firstLine="540"/>
        <w:jc w:val="both"/>
      </w:pPr>
      <w:r w:rsidRPr="007C43EC">
        <w:t xml:space="preserve">Жилищный фонд и коммунальная инфраструктура имеют высокий уровень износа. Паспортизация жилых домов проведена не в полном объеме (82 %). Одной из причин является дороговизна предоставления услуг по паспортизации и регистрации жилых домов. </w:t>
      </w:r>
    </w:p>
    <w:p w:rsidR="003C5E14" w:rsidRPr="007C43EC" w:rsidRDefault="003C5E14" w:rsidP="003C5E14">
      <w:pPr>
        <w:ind w:firstLine="540"/>
        <w:jc w:val="both"/>
      </w:pPr>
      <w:r w:rsidRPr="007C43EC">
        <w:t xml:space="preserve">На территории муниципального образования  продолжает реализовываться  система социальной защиты  населения при оплате за жилищно-коммунальные услуги. </w:t>
      </w:r>
    </w:p>
    <w:p w:rsidR="005A1BB6" w:rsidRPr="007C43EC" w:rsidRDefault="005A1BB6" w:rsidP="005A1BB6">
      <w:pPr>
        <w:jc w:val="both"/>
        <w:rPr>
          <w:szCs w:val="18"/>
        </w:rPr>
      </w:pPr>
      <w:r w:rsidRPr="007C43EC">
        <w:rPr>
          <w:b/>
          <w:bCs/>
          <w:szCs w:val="18"/>
        </w:rPr>
        <w:t xml:space="preserve">  </w:t>
      </w:r>
      <w:r w:rsidRPr="007C43EC">
        <w:rPr>
          <w:szCs w:val="18"/>
        </w:rPr>
        <w:t>В</w:t>
      </w:r>
      <w:r w:rsidR="00746159" w:rsidRPr="007C43EC">
        <w:rPr>
          <w:szCs w:val="18"/>
        </w:rPr>
        <w:t xml:space="preserve"> 2014</w:t>
      </w:r>
      <w:r w:rsidRPr="007C43EC">
        <w:rPr>
          <w:szCs w:val="18"/>
        </w:rPr>
        <w:t xml:space="preserve"> году строительство новых домов в </w:t>
      </w:r>
      <w:proofErr w:type="spellStart"/>
      <w:r w:rsidRPr="007C43EC">
        <w:rPr>
          <w:szCs w:val="18"/>
        </w:rPr>
        <w:t>с</w:t>
      </w:r>
      <w:proofErr w:type="gramStart"/>
      <w:r w:rsidRPr="007C43EC">
        <w:rPr>
          <w:szCs w:val="18"/>
        </w:rPr>
        <w:t>.П</w:t>
      </w:r>
      <w:proofErr w:type="gramEnd"/>
      <w:r w:rsidRPr="007C43EC">
        <w:rPr>
          <w:szCs w:val="18"/>
        </w:rPr>
        <w:t>олом</w:t>
      </w:r>
      <w:proofErr w:type="spellEnd"/>
      <w:r w:rsidRPr="007C43EC">
        <w:rPr>
          <w:szCs w:val="18"/>
        </w:rPr>
        <w:t xml:space="preserve">  продолжают 3 семьи. В </w:t>
      </w:r>
      <w:proofErr w:type="spellStart"/>
      <w:r w:rsidRPr="007C43EC">
        <w:rPr>
          <w:szCs w:val="18"/>
        </w:rPr>
        <w:t>с</w:t>
      </w:r>
      <w:proofErr w:type="gramStart"/>
      <w:r w:rsidRPr="007C43EC">
        <w:rPr>
          <w:szCs w:val="18"/>
        </w:rPr>
        <w:t>.П</w:t>
      </w:r>
      <w:proofErr w:type="gramEnd"/>
      <w:r w:rsidRPr="007C43EC">
        <w:rPr>
          <w:szCs w:val="18"/>
        </w:rPr>
        <w:t>олом</w:t>
      </w:r>
      <w:proofErr w:type="spellEnd"/>
      <w:r w:rsidRPr="007C43EC">
        <w:rPr>
          <w:szCs w:val="18"/>
        </w:rPr>
        <w:t xml:space="preserve"> газифицировано 25 хозяйств, в </w:t>
      </w:r>
      <w:proofErr w:type="spellStart"/>
      <w:r w:rsidRPr="007C43EC">
        <w:rPr>
          <w:szCs w:val="18"/>
        </w:rPr>
        <w:t>с.Поломское</w:t>
      </w:r>
      <w:proofErr w:type="spellEnd"/>
      <w:r w:rsidRPr="007C43EC">
        <w:rPr>
          <w:szCs w:val="18"/>
        </w:rPr>
        <w:t xml:space="preserve">  -12 хозяйств. </w:t>
      </w:r>
    </w:p>
    <w:p w:rsidR="003C5E14" w:rsidRPr="007C43EC" w:rsidRDefault="003C5E14" w:rsidP="003C5E14">
      <w:pPr>
        <w:rPr>
          <w:highlight w:val="yellow"/>
        </w:rPr>
      </w:pPr>
    </w:p>
    <w:p w:rsidR="003C5E14" w:rsidRPr="007C43EC" w:rsidRDefault="003C5E14" w:rsidP="003C5E14">
      <w:pPr>
        <w:pStyle w:val="2"/>
        <w:rPr>
          <w:color w:val="auto"/>
        </w:rPr>
      </w:pPr>
      <w:bookmarkStart w:id="22" w:name="_Toc315964748"/>
      <w:r w:rsidRPr="007C43EC">
        <w:rPr>
          <w:color w:val="auto"/>
        </w:rPr>
        <w:t>4. Развитие инфраструктуры связи и информационных технологий</w:t>
      </w:r>
      <w:bookmarkEnd w:id="22"/>
    </w:p>
    <w:p w:rsidR="003C5E14" w:rsidRPr="007C43EC" w:rsidRDefault="003C5E14" w:rsidP="003C5E14">
      <w:pPr>
        <w:shd w:val="clear" w:color="auto" w:fill="FFFFFF"/>
        <w:spacing w:before="288" w:line="283" w:lineRule="exact"/>
        <w:ind w:left="43"/>
        <w:jc w:val="both"/>
      </w:pPr>
      <w:r w:rsidRPr="007C43EC">
        <w:t xml:space="preserve">     Основной целью информатизации муниципального образования «</w:t>
      </w:r>
      <w:r w:rsidR="008C4013" w:rsidRPr="007C43EC">
        <w:t>Поломское</w:t>
      </w:r>
      <w:r w:rsidRPr="007C43EC">
        <w:t>» является обеспечение уровня информированности населения, необходимого каждому человеку для реализации его возможностей и выполнения общественно значимых видов деятельности, информационное обеспечение деятельности Администрации муниципального образования «</w:t>
      </w:r>
      <w:proofErr w:type="spellStart"/>
      <w:r w:rsidR="0094597F" w:rsidRPr="007C43EC">
        <w:t>Поломское</w:t>
      </w:r>
      <w:proofErr w:type="spellEnd"/>
      <w:r w:rsidRPr="007C43EC">
        <w:t>», направленное на обеспечение устойчивого комплексного развития муниципального образования и достойной жизни его жителей.</w:t>
      </w:r>
    </w:p>
    <w:p w:rsidR="003C5E14" w:rsidRPr="007C43EC" w:rsidRDefault="003C5E14" w:rsidP="003C5E14">
      <w:pPr>
        <w:shd w:val="clear" w:color="auto" w:fill="FFFFFF"/>
        <w:spacing w:before="10" w:line="283" w:lineRule="exact"/>
        <w:ind w:left="34" w:right="14" w:hanging="34"/>
        <w:jc w:val="both"/>
      </w:pPr>
      <w:r w:rsidRPr="007C43EC">
        <w:t xml:space="preserve">       Информационно-коммуникационные технологии в последнее время активно используются в поселении гражданами и организациями. </w:t>
      </w:r>
    </w:p>
    <w:p w:rsidR="003C5E14" w:rsidRPr="007C43EC" w:rsidRDefault="003C5E14" w:rsidP="003C5E14">
      <w:pPr>
        <w:shd w:val="clear" w:color="auto" w:fill="FFFFFF"/>
        <w:spacing w:before="5" w:line="283" w:lineRule="exact"/>
        <w:ind w:left="29" w:right="14" w:firstLine="725"/>
        <w:jc w:val="both"/>
      </w:pPr>
      <w:r w:rsidRPr="007C43EC">
        <w:t xml:space="preserve">В поселении на рынке услуг связи </w:t>
      </w:r>
      <w:proofErr w:type="gramStart"/>
      <w:r w:rsidRPr="007C43EC">
        <w:t xml:space="preserve">осуществляет свою деятельность оператор стационарной связи </w:t>
      </w:r>
      <w:proofErr w:type="spellStart"/>
      <w:r w:rsidRPr="007C43EC">
        <w:t>Кезский</w:t>
      </w:r>
      <w:proofErr w:type="spellEnd"/>
      <w:r w:rsidRPr="007C43EC">
        <w:t xml:space="preserve"> РУС</w:t>
      </w:r>
      <w:proofErr w:type="gramEnd"/>
      <w:r w:rsidRPr="007C43EC">
        <w:t xml:space="preserve"> </w:t>
      </w:r>
      <w:proofErr w:type="spellStart"/>
      <w:r w:rsidRPr="007C43EC">
        <w:t>Воткинского</w:t>
      </w:r>
      <w:proofErr w:type="spellEnd"/>
      <w:r w:rsidRPr="007C43EC">
        <w:t xml:space="preserve"> МРУС «Ростелеком», который предоставляет услуги связи в области телефонии, телеграфа, до</w:t>
      </w:r>
      <w:r w:rsidR="00880290" w:rsidRPr="007C43EC">
        <w:t xml:space="preserve">ступа в Интернет и другие. </w:t>
      </w:r>
      <w:r w:rsidRPr="007C43EC">
        <w:t xml:space="preserve"> Охват населения сотовой связью в поселении составляет около 90%. Услуги сотовой связи оказывают операторы МТС, Мегафон, Теле -2, Билайн.</w:t>
      </w:r>
    </w:p>
    <w:p w:rsidR="003C5E14" w:rsidRPr="007C43EC" w:rsidRDefault="003C5E14" w:rsidP="003C5E14">
      <w:pPr>
        <w:shd w:val="clear" w:color="auto" w:fill="FFFFFF"/>
        <w:tabs>
          <w:tab w:val="left" w:pos="9374"/>
        </w:tabs>
        <w:spacing w:line="283" w:lineRule="exact"/>
        <w:jc w:val="both"/>
      </w:pPr>
      <w:r w:rsidRPr="007C43EC">
        <w:t xml:space="preserve">            В отделении </w:t>
      </w:r>
      <w:proofErr w:type="spellStart"/>
      <w:r w:rsidR="0094597F" w:rsidRPr="007C43EC">
        <w:t>Поломской</w:t>
      </w:r>
      <w:proofErr w:type="spellEnd"/>
      <w:r w:rsidRPr="007C43EC">
        <w:t xml:space="preserve"> почтовой связи для   обеспечения   равного   доступа  к   информации   граждан   создан</w:t>
      </w:r>
      <w:r w:rsidRPr="007C43EC">
        <w:rPr>
          <w:rFonts w:ascii="Arial" w:hAnsi="Arial" w:cs="Arial"/>
        </w:rPr>
        <w:t xml:space="preserve">  </w:t>
      </w:r>
      <w:r w:rsidRPr="007C43EC">
        <w:t xml:space="preserve">пункт коллективного доступа к сети Интернет на два рабочих места.           </w:t>
      </w:r>
    </w:p>
    <w:p w:rsidR="003C5E14" w:rsidRPr="007C43EC" w:rsidRDefault="003C5E14" w:rsidP="003C5E14">
      <w:pPr>
        <w:shd w:val="clear" w:color="auto" w:fill="FFFFFF"/>
        <w:tabs>
          <w:tab w:val="left" w:pos="9374"/>
        </w:tabs>
        <w:spacing w:line="283" w:lineRule="exact"/>
        <w:jc w:val="both"/>
      </w:pPr>
      <w:r w:rsidRPr="007C43EC">
        <w:t xml:space="preserve">             В  рамках  национального  проекта  «Образование»</w:t>
      </w:r>
      <w:r w:rsidRPr="007C43EC">
        <w:rPr>
          <w:rFonts w:ascii="Arial" w:hAnsi="Arial" w:cs="Arial"/>
        </w:rPr>
        <w:t xml:space="preserve"> </w:t>
      </w:r>
      <w:r w:rsidR="0094597F" w:rsidRPr="007C43EC">
        <w:t>МБ</w:t>
      </w:r>
      <w:r w:rsidRPr="007C43EC">
        <w:t>ОУ  «</w:t>
      </w:r>
      <w:proofErr w:type="spellStart"/>
      <w:r w:rsidR="0094597F" w:rsidRPr="007C43EC">
        <w:t>Поломская</w:t>
      </w:r>
      <w:proofErr w:type="spellEnd"/>
      <w:r w:rsidRPr="007C43EC">
        <w:t xml:space="preserve"> средняя общеобразовательная школа» подключена к сети Интернет. Также Интернет имеется в </w:t>
      </w:r>
      <w:r w:rsidR="0094597F" w:rsidRPr="007C43EC">
        <w:t xml:space="preserve">СПК </w:t>
      </w:r>
      <w:proofErr w:type="spellStart"/>
      <w:r w:rsidR="00B249A7" w:rsidRPr="007C43EC">
        <w:t>им</w:t>
      </w:r>
      <w:proofErr w:type="gramStart"/>
      <w:r w:rsidR="00B249A7" w:rsidRPr="007C43EC">
        <w:t>.</w:t>
      </w:r>
      <w:r w:rsidR="0094597F" w:rsidRPr="007C43EC">
        <w:t>К</w:t>
      </w:r>
      <w:proofErr w:type="gramEnd"/>
      <w:r w:rsidR="0094597F" w:rsidRPr="007C43EC">
        <w:t>ирова</w:t>
      </w:r>
      <w:proofErr w:type="spellEnd"/>
      <w:r w:rsidR="00B249A7" w:rsidRPr="007C43EC">
        <w:t>, в Администрации МО «</w:t>
      </w:r>
      <w:proofErr w:type="spellStart"/>
      <w:r w:rsidR="00B249A7" w:rsidRPr="007C43EC">
        <w:t>Поломское</w:t>
      </w:r>
      <w:proofErr w:type="spellEnd"/>
      <w:r w:rsidR="00B249A7" w:rsidRPr="007C43EC">
        <w:t xml:space="preserve">» </w:t>
      </w:r>
    </w:p>
    <w:p w:rsidR="003C5E14" w:rsidRPr="007C43EC" w:rsidRDefault="003C5E14" w:rsidP="003C5E14">
      <w:pPr>
        <w:jc w:val="both"/>
      </w:pPr>
      <w:r w:rsidRPr="007C43EC">
        <w:t xml:space="preserve">            В Администрации муниципального образования автоматизированное ведение </w:t>
      </w:r>
      <w:proofErr w:type="spellStart"/>
      <w:r w:rsidRPr="007C43EC">
        <w:t>похозяйственных</w:t>
      </w:r>
      <w:proofErr w:type="spellEnd"/>
      <w:r w:rsidRPr="007C43EC">
        <w:t xml:space="preserve"> книг,  оперативно-справочное обслуживание граждан, создание необходимых отчетов, статистических форм, листков прибытия и убытия осуществляется с помощью АИС «Сельское административное образование».  </w:t>
      </w:r>
    </w:p>
    <w:p w:rsidR="003C5E14" w:rsidRPr="007C43EC" w:rsidRDefault="003C5E14" w:rsidP="003C5E14">
      <w:pPr>
        <w:shd w:val="clear" w:color="auto" w:fill="FFFFFF"/>
        <w:tabs>
          <w:tab w:val="left" w:pos="398"/>
        </w:tabs>
        <w:spacing w:line="283" w:lineRule="exact"/>
        <w:ind w:firstLine="254"/>
        <w:jc w:val="both"/>
      </w:pPr>
      <w:r w:rsidRPr="007C43EC">
        <w:t xml:space="preserve">        Информация о деятельности Совета депутатов, Администрации муниципального образования  освещается в информационном бюллетене «Вести МО «</w:t>
      </w:r>
      <w:proofErr w:type="spellStart"/>
      <w:r w:rsidR="0094597F" w:rsidRPr="007C43EC">
        <w:t>Поломское</w:t>
      </w:r>
      <w:proofErr w:type="spellEnd"/>
      <w:r w:rsidRPr="007C43EC">
        <w:t>», в сети Интернет, на информационных стендах.</w:t>
      </w:r>
    </w:p>
    <w:p w:rsidR="003C5E14" w:rsidRPr="007C43EC" w:rsidRDefault="003C5E14" w:rsidP="003C5E14">
      <w:pPr>
        <w:spacing w:before="60" w:after="60"/>
        <w:ind w:firstLine="851"/>
        <w:jc w:val="both"/>
      </w:pPr>
      <w:r w:rsidRPr="007C43EC">
        <w:lastRenderedPageBreak/>
        <w:t xml:space="preserve">Услуги связи предоставляются </w:t>
      </w:r>
      <w:proofErr w:type="spellStart"/>
      <w:r w:rsidRPr="007C43EC">
        <w:t>Кезским</w:t>
      </w:r>
      <w:proofErr w:type="spellEnd"/>
      <w:r w:rsidRPr="007C43EC">
        <w:t xml:space="preserve"> </w:t>
      </w:r>
      <w:proofErr w:type="gramStart"/>
      <w:r w:rsidRPr="007C43EC">
        <w:t>РУС</w:t>
      </w:r>
      <w:proofErr w:type="gramEnd"/>
      <w:r w:rsidRPr="007C43EC">
        <w:t xml:space="preserve"> </w:t>
      </w:r>
      <w:proofErr w:type="spellStart"/>
      <w:r w:rsidRPr="007C43EC">
        <w:t>Воткинского</w:t>
      </w:r>
      <w:proofErr w:type="spellEnd"/>
      <w:r w:rsidRPr="007C43EC">
        <w:t xml:space="preserve"> МРУС «Ростелеком». Всего аппаратов телефонной сети общего п</w:t>
      </w:r>
      <w:r w:rsidR="0094597F" w:rsidRPr="007C43EC">
        <w:t xml:space="preserve">ользования </w:t>
      </w:r>
      <w:r w:rsidRPr="007C43EC">
        <w:t>4</w:t>
      </w:r>
      <w:r w:rsidR="0094597F" w:rsidRPr="007C43EC">
        <w:t xml:space="preserve">1, в </w:t>
      </w:r>
      <w:proofErr w:type="spellStart"/>
      <w:r w:rsidR="0094597F" w:rsidRPr="007C43EC">
        <w:t>т.ч</w:t>
      </w:r>
      <w:proofErr w:type="spellEnd"/>
      <w:r w:rsidR="0094597F" w:rsidRPr="007C43EC">
        <w:t>. у сельского населения 3</w:t>
      </w:r>
      <w:r w:rsidRPr="007C43EC">
        <w:t>9. Большая часть населения пользуется сотовой телефонной связью.  Во всех населенных пунктах имеются  таксофоны. На сегодняшний день все населенные пункты (с населением) телефонизированы.</w:t>
      </w:r>
    </w:p>
    <w:p w:rsidR="003C5E14" w:rsidRPr="007C43EC" w:rsidRDefault="003C5E14" w:rsidP="003C5E14">
      <w:pPr>
        <w:spacing w:before="60" w:after="60"/>
        <w:ind w:firstLine="851"/>
        <w:jc w:val="both"/>
      </w:pPr>
      <w:r w:rsidRPr="007C43EC">
        <w:t>Информационное обеспечение сельского населения производится программой республиканского радио и телеканала «Моя Удмуртия». Все населенные пункты полностью отключены от сети проводного вещания. Население пользуется радиоприемниками.</w:t>
      </w:r>
    </w:p>
    <w:p w:rsidR="00250E11" w:rsidRPr="007C43EC" w:rsidRDefault="003C5E14" w:rsidP="003C5E14">
      <w:pPr>
        <w:spacing w:before="60" w:after="60"/>
        <w:ind w:firstLine="851"/>
        <w:jc w:val="both"/>
      </w:pPr>
      <w:r w:rsidRPr="007C43EC">
        <w:t xml:space="preserve"> Услуги почтовой связи предоставляет населению филиал УФПС УР ФГУП «Почта России» ОПС </w:t>
      </w:r>
      <w:proofErr w:type="spellStart"/>
      <w:r w:rsidRPr="007C43EC">
        <w:t>с</w:t>
      </w:r>
      <w:proofErr w:type="gramStart"/>
      <w:r w:rsidRPr="007C43EC">
        <w:t>.</w:t>
      </w:r>
      <w:r w:rsidR="0094597F" w:rsidRPr="007C43EC">
        <w:t>П</w:t>
      </w:r>
      <w:proofErr w:type="gramEnd"/>
      <w:r w:rsidR="0094597F" w:rsidRPr="007C43EC">
        <w:t>олом</w:t>
      </w:r>
      <w:proofErr w:type="spellEnd"/>
      <w:r w:rsidR="0094597F" w:rsidRPr="007C43EC">
        <w:t xml:space="preserve"> и </w:t>
      </w:r>
      <w:proofErr w:type="spellStart"/>
      <w:r w:rsidR="0094597F" w:rsidRPr="007C43EC">
        <w:t>с.Поломское</w:t>
      </w:r>
      <w:proofErr w:type="spellEnd"/>
      <w:r w:rsidRPr="007C43EC">
        <w:t xml:space="preserve">. Наряду с традиционными услугами связи предоставляет населению перечень новых услуг – доступ к сети Интернет, работа на компьютере. </w:t>
      </w:r>
    </w:p>
    <w:p w:rsidR="003C5E14" w:rsidRPr="007C43EC" w:rsidRDefault="003C5E14" w:rsidP="003C5E14">
      <w:pPr>
        <w:spacing w:before="60" w:after="60"/>
        <w:ind w:firstLine="851"/>
        <w:jc w:val="both"/>
      </w:pPr>
      <w:r w:rsidRPr="007C43EC">
        <w:t>Несмотря на быстрое развитие новых направлений связи, наблюдается недостаточная возможность доступа к информационным ресурсам сети Интернет для населения дальних населенных пунктов.</w:t>
      </w:r>
    </w:p>
    <w:p w:rsidR="003C5E14" w:rsidRPr="007C43EC" w:rsidRDefault="003C5E14" w:rsidP="003C5E14">
      <w:pPr>
        <w:pStyle w:val="33"/>
        <w:ind w:left="0" w:firstLine="720"/>
        <w:jc w:val="both"/>
        <w:rPr>
          <w:rFonts w:ascii="Times New Roman" w:hAnsi="Times New Roman" w:cs="Times New Roman"/>
        </w:rPr>
      </w:pPr>
      <w:r w:rsidRPr="007C43EC">
        <w:rPr>
          <w:rFonts w:ascii="Times New Roman" w:hAnsi="Times New Roman" w:cs="Times New Roman"/>
        </w:rPr>
        <w:t xml:space="preserve">В настоящее время ОПС </w:t>
      </w:r>
      <w:proofErr w:type="spellStart"/>
      <w:r w:rsidRPr="007C43EC">
        <w:rPr>
          <w:rFonts w:ascii="Times New Roman" w:hAnsi="Times New Roman" w:cs="Times New Roman"/>
        </w:rPr>
        <w:t>с</w:t>
      </w:r>
      <w:proofErr w:type="gramStart"/>
      <w:r w:rsidRPr="007C43EC">
        <w:rPr>
          <w:rFonts w:ascii="Times New Roman" w:hAnsi="Times New Roman" w:cs="Times New Roman"/>
        </w:rPr>
        <w:t>.</w:t>
      </w:r>
      <w:r w:rsidR="0094597F" w:rsidRPr="007C43EC">
        <w:rPr>
          <w:rFonts w:ascii="Times New Roman" w:hAnsi="Times New Roman" w:cs="Times New Roman"/>
        </w:rPr>
        <w:t>П</w:t>
      </w:r>
      <w:proofErr w:type="gramEnd"/>
      <w:r w:rsidR="0094597F" w:rsidRPr="007C43EC">
        <w:rPr>
          <w:rFonts w:ascii="Times New Roman" w:hAnsi="Times New Roman" w:cs="Times New Roman"/>
        </w:rPr>
        <w:t>олом</w:t>
      </w:r>
      <w:proofErr w:type="spellEnd"/>
      <w:r w:rsidRPr="007C43EC">
        <w:rPr>
          <w:rFonts w:ascii="Times New Roman" w:hAnsi="Times New Roman" w:cs="Times New Roman"/>
        </w:rPr>
        <w:t xml:space="preserve"> ОФПС УР – филиал ФГУП «Почта России» наряду с традиционными  услугами связи предоставляет  большой перечень новых  услуг:</w:t>
      </w:r>
    </w:p>
    <w:p w:rsidR="003C5E14" w:rsidRPr="007C43EC" w:rsidRDefault="003C5E14" w:rsidP="003C5E14">
      <w:pPr>
        <w:pStyle w:val="33"/>
        <w:ind w:left="0" w:firstLine="720"/>
        <w:rPr>
          <w:rFonts w:ascii="Times New Roman" w:hAnsi="Times New Roman" w:cs="Times New Roman"/>
        </w:rPr>
      </w:pPr>
      <w:r w:rsidRPr="007C43EC">
        <w:rPr>
          <w:rFonts w:ascii="Times New Roman" w:hAnsi="Times New Roman" w:cs="Times New Roman"/>
        </w:rPr>
        <w:t xml:space="preserve">- с целью обеспечения прав граждан на свободный поиск, получение, передачу, производство и распространение информации в </w:t>
      </w:r>
      <w:proofErr w:type="spellStart"/>
      <w:r w:rsidR="0094597F" w:rsidRPr="007C43EC">
        <w:rPr>
          <w:rFonts w:ascii="Times New Roman" w:hAnsi="Times New Roman" w:cs="Times New Roman"/>
        </w:rPr>
        <w:t>Поломском</w:t>
      </w:r>
      <w:proofErr w:type="spellEnd"/>
      <w:r w:rsidRPr="007C43EC">
        <w:rPr>
          <w:rFonts w:ascii="Times New Roman" w:hAnsi="Times New Roman" w:cs="Times New Roman"/>
        </w:rPr>
        <w:t xml:space="preserve"> отделении  имеется:</w:t>
      </w:r>
    </w:p>
    <w:p w:rsidR="003C5E14" w:rsidRPr="007C43EC" w:rsidRDefault="003C5E14" w:rsidP="003C5E14">
      <w:pPr>
        <w:pStyle w:val="33"/>
        <w:ind w:left="0" w:firstLine="720"/>
        <w:rPr>
          <w:rFonts w:ascii="Times New Roman" w:hAnsi="Times New Roman" w:cs="Times New Roman"/>
        </w:rPr>
      </w:pPr>
      <w:r w:rsidRPr="007C43EC">
        <w:rPr>
          <w:rFonts w:ascii="Times New Roman" w:hAnsi="Times New Roman" w:cs="Times New Roman"/>
        </w:rPr>
        <w:t xml:space="preserve">-  пункт коллективного доступа в Интернет;  </w:t>
      </w:r>
    </w:p>
    <w:p w:rsidR="003C5E14" w:rsidRPr="007C43EC" w:rsidRDefault="003C5E14" w:rsidP="003C5E14">
      <w:pPr>
        <w:pStyle w:val="33"/>
        <w:ind w:left="0" w:firstLine="720"/>
        <w:rPr>
          <w:rFonts w:ascii="Times New Roman" w:hAnsi="Times New Roman" w:cs="Times New Roman"/>
        </w:rPr>
      </w:pPr>
      <w:r w:rsidRPr="007C43EC">
        <w:rPr>
          <w:rFonts w:ascii="Times New Roman" w:hAnsi="Times New Roman" w:cs="Times New Roman"/>
        </w:rPr>
        <w:t>- услуги электронной почты;</w:t>
      </w:r>
    </w:p>
    <w:p w:rsidR="003C5E14" w:rsidRPr="007C43EC" w:rsidRDefault="003C5E14" w:rsidP="003C5E14">
      <w:pPr>
        <w:pStyle w:val="33"/>
        <w:ind w:left="0" w:firstLine="720"/>
        <w:rPr>
          <w:rFonts w:ascii="Times New Roman" w:hAnsi="Times New Roman" w:cs="Times New Roman"/>
        </w:rPr>
      </w:pPr>
      <w:r w:rsidRPr="007C43EC">
        <w:rPr>
          <w:rFonts w:ascii="Times New Roman" w:hAnsi="Times New Roman" w:cs="Times New Roman"/>
        </w:rPr>
        <w:t>- работа в консультационных программах «Гарант»,  «Консультант плюс» и др.</w:t>
      </w:r>
    </w:p>
    <w:p w:rsidR="003C5E14" w:rsidRPr="007C43EC" w:rsidRDefault="003C5E14" w:rsidP="003C5E14">
      <w:pPr>
        <w:pStyle w:val="2"/>
        <w:rPr>
          <w:rFonts w:ascii="Times New Roman" w:hAnsi="Times New Roman" w:cs="Times New Roman"/>
          <w:color w:val="auto"/>
        </w:rPr>
      </w:pPr>
      <w:bookmarkStart w:id="23" w:name="_Toc315964752"/>
    </w:p>
    <w:p w:rsidR="003C5E14" w:rsidRPr="007C43EC" w:rsidRDefault="003C5E14" w:rsidP="003C5E14">
      <w:pPr>
        <w:pStyle w:val="2"/>
        <w:rPr>
          <w:color w:val="auto"/>
        </w:rPr>
      </w:pPr>
      <w:r w:rsidRPr="007C43EC">
        <w:rPr>
          <w:color w:val="auto"/>
        </w:rPr>
        <w:t>5. Управление муниципальным имуществом и земельными ресурсами</w:t>
      </w:r>
      <w:bookmarkEnd w:id="23"/>
    </w:p>
    <w:p w:rsidR="003C5E14" w:rsidRPr="007C43EC" w:rsidRDefault="003C5E14" w:rsidP="003C5E14">
      <w:pPr>
        <w:jc w:val="center"/>
        <w:rPr>
          <w:b/>
          <w:highlight w:val="yellow"/>
        </w:rPr>
      </w:pPr>
    </w:p>
    <w:p w:rsidR="003C5E14" w:rsidRPr="007C43EC" w:rsidRDefault="003C5E14" w:rsidP="003C5E14">
      <w:pPr>
        <w:ind w:firstLine="360"/>
        <w:jc w:val="both"/>
      </w:pPr>
      <w:r w:rsidRPr="007C43EC">
        <w:t>По данным земельного комитета общая площадь муниципального образования «</w:t>
      </w:r>
      <w:proofErr w:type="spellStart"/>
      <w:r w:rsidR="00CF0CF8" w:rsidRPr="007C43EC">
        <w:t>Поломское</w:t>
      </w:r>
      <w:proofErr w:type="spellEnd"/>
      <w:r w:rsidRPr="007C43EC">
        <w:t xml:space="preserve">» составляет </w:t>
      </w:r>
      <w:r w:rsidR="005A1BB6" w:rsidRPr="007C43EC">
        <w:t>13220</w:t>
      </w:r>
      <w:r w:rsidRPr="007C43EC">
        <w:t xml:space="preserve"> га. </w:t>
      </w:r>
    </w:p>
    <w:p w:rsidR="003C5E14" w:rsidRPr="007C43EC" w:rsidRDefault="003C5E14" w:rsidP="003C5E14">
      <w:pPr>
        <w:ind w:firstLine="360"/>
        <w:jc w:val="both"/>
      </w:pPr>
      <w:r w:rsidRPr="007C43EC">
        <w:t>Площадь застрое</w:t>
      </w:r>
      <w:r w:rsidR="00CF0CF8" w:rsidRPr="007C43EC">
        <w:t xml:space="preserve">нных земель </w:t>
      </w:r>
      <w:r w:rsidRPr="007C43EC">
        <w:t xml:space="preserve"> </w:t>
      </w:r>
      <w:proofErr w:type="gramStart"/>
      <w:r w:rsidRPr="007C43EC">
        <w:t>га</w:t>
      </w:r>
      <w:proofErr w:type="gramEnd"/>
      <w:r w:rsidRPr="007C43EC">
        <w:t xml:space="preserve">. </w:t>
      </w:r>
    </w:p>
    <w:p w:rsidR="003C5E14" w:rsidRPr="007C43EC" w:rsidRDefault="003C5E14" w:rsidP="003C5E14">
      <w:pPr>
        <w:jc w:val="both"/>
      </w:pPr>
      <w:r w:rsidRPr="007C43EC">
        <w:t xml:space="preserve">Существуют проблемы при формировании базы для исчисления земельного налога: </w:t>
      </w:r>
    </w:p>
    <w:p w:rsidR="003C5E14" w:rsidRPr="007C43EC" w:rsidRDefault="003C5E14" w:rsidP="003C5E14">
      <w:pPr>
        <w:jc w:val="both"/>
      </w:pPr>
      <w:r w:rsidRPr="007C43EC">
        <w:t>- гражданами не оформляются документально земельные участки умерших собственников в связи со сложной процедурой оформления, больших финансовых затрат и низкими доходами наследников. Администрация муниципального образования ведет постоянную работу с  наследниками умерших собственников земельных участков.</w:t>
      </w:r>
    </w:p>
    <w:p w:rsidR="003C5E14" w:rsidRPr="007C43EC" w:rsidRDefault="003C5E14" w:rsidP="003C5E14">
      <w:pPr>
        <w:jc w:val="both"/>
      </w:pPr>
      <w:r w:rsidRPr="007C43EC">
        <w:tab/>
        <w:t>В собственности муниципального образования имеются следующие объекты: здание администрации муниципального образования</w:t>
      </w:r>
      <w:proofErr w:type="gramStart"/>
      <w:r w:rsidRPr="007C43EC">
        <w:t xml:space="preserve">,. </w:t>
      </w:r>
      <w:proofErr w:type="gramEnd"/>
      <w:r w:rsidRPr="007C43EC">
        <w:t>Составлен один договор аренды объекта недвижимого имущества, находящегося в государственной собственности</w:t>
      </w:r>
      <w:r w:rsidR="00CF0CF8" w:rsidRPr="007C43EC">
        <w:t>.</w:t>
      </w:r>
      <w:r w:rsidRPr="007C43EC">
        <w:t xml:space="preserve"> </w:t>
      </w:r>
    </w:p>
    <w:p w:rsidR="003C5E14" w:rsidRPr="007C43EC" w:rsidRDefault="003C5E14" w:rsidP="003C5E14">
      <w:pPr>
        <w:widowControl w:val="0"/>
        <w:jc w:val="center"/>
        <w:rPr>
          <w:b/>
          <w:bCs/>
        </w:rPr>
      </w:pPr>
    </w:p>
    <w:p w:rsidR="003C5E14" w:rsidRPr="007C43EC" w:rsidRDefault="003C5E14" w:rsidP="003C5E14">
      <w:pPr>
        <w:widowControl w:val="0"/>
        <w:jc w:val="center"/>
        <w:rPr>
          <w:b/>
          <w:bCs/>
        </w:rPr>
      </w:pPr>
      <w:r w:rsidRPr="007C43EC">
        <w:rPr>
          <w:b/>
          <w:bCs/>
        </w:rPr>
        <w:t>Поступление доходов от использования муниципального имущества и земельных ресурсов в бюджет муниципального образования «</w:t>
      </w:r>
      <w:proofErr w:type="spellStart"/>
      <w:r w:rsidR="00CF0CF8" w:rsidRPr="007C43EC">
        <w:rPr>
          <w:b/>
          <w:bCs/>
        </w:rPr>
        <w:t>Поломское</w:t>
      </w:r>
      <w:proofErr w:type="spellEnd"/>
      <w:r w:rsidR="00CF0CF8" w:rsidRPr="007C43EC">
        <w:rPr>
          <w:b/>
          <w:bCs/>
        </w:rPr>
        <w:t>» за 9 месяцев</w:t>
      </w:r>
      <w:r w:rsidRPr="007C43EC">
        <w:rPr>
          <w:b/>
          <w:bCs/>
        </w:rPr>
        <w:t xml:space="preserve"> </w:t>
      </w:r>
      <w:r w:rsidR="00CF0CF8" w:rsidRPr="007C43EC">
        <w:rPr>
          <w:b/>
          <w:bCs/>
        </w:rPr>
        <w:t>2013</w:t>
      </w:r>
      <w:r w:rsidRPr="007C43EC">
        <w:rPr>
          <w:b/>
          <w:bCs/>
        </w:rPr>
        <w:t xml:space="preserve"> года</w:t>
      </w:r>
    </w:p>
    <w:p w:rsidR="003C5E14" w:rsidRPr="007C43EC" w:rsidRDefault="003C5E14" w:rsidP="003C5E14">
      <w:pPr>
        <w:widowControl w:val="0"/>
        <w:jc w:val="center"/>
        <w:rPr>
          <w:b/>
          <w:bCs/>
          <w:sz w:val="28"/>
          <w:szCs w:val="28"/>
          <w:highlight w:val="yellow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4321"/>
        <w:gridCol w:w="1281"/>
        <w:gridCol w:w="849"/>
        <w:gridCol w:w="849"/>
        <w:gridCol w:w="992"/>
        <w:gridCol w:w="970"/>
      </w:tblGrid>
      <w:tr w:rsidR="003C5E14" w:rsidRPr="007C43EC" w:rsidTr="002006F2">
        <w:trPr>
          <w:cantSplit/>
          <w:trHeight w:val="375"/>
          <w:tblHeader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C43EC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C43EC">
              <w:rPr>
                <w:b/>
                <w:sz w:val="28"/>
                <w:szCs w:val="28"/>
                <w:lang w:eastAsia="en-US"/>
              </w:rPr>
              <w:t>Виды доходов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E14" w:rsidRPr="007C43EC" w:rsidRDefault="002006F2">
            <w:pPr>
              <w:widowControl w:val="0"/>
              <w:spacing w:line="276" w:lineRule="auto"/>
              <w:ind w:left="-110" w:right="-109"/>
              <w:jc w:val="center"/>
              <w:rPr>
                <w:b/>
                <w:bCs/>
                <w:lang w:eastAsia="en-US"/>
              </w:rPr>
            </w:pPr>
            <w:r w:rsidRPr="007C43EC">
              <w:rPr>
                <w:b/>
                <w:bCs/>
                <w:lang w:eastAsia="en-US"/>
              </w:rPr>
              <w:t>2013</w:t>
            </w:r>
            <w:r w:rsidR="003C5E14" w:rsidRPr="007C43EC">
              <w:rPr>
                <w:b/>
                <w:bCs/>
                <w:lang w:eastAsia="en-US"/>
              </w:rPr>
              <w:t xml:space="preserve"> год</w:t>
            </w:r>
          </w:p>
          <w:p w:rsidR="003C5E14" w:rsidRPr="007C43EC" w:rsidRDefault="00CF0CF8">
            <w:pPr>
              <w:widowControl w:val="0"/>
              <w:spacing w:line="276" w:lineRule="auto"/>
              <w:ind w:left="-110" w:right="-109"/>
              <w:jc w:val="center"/>
              <w:rPr>
                <w:b/>
                <w:bCs/>
                <w:lang w:eastAsia="en-US"/>
              </w:rPr>
            </w:pPr>
            <w:r w:rsidRPr="007C43EC">
              <w:rPr>
                <w:b/>
                <w:bCs/>
                <w:lang w:eastAsia="en-US"/>
              </w:rPr>
              <w:t xml:space="preserve"> (факт 9 мес</w:t>
            </w:r>
            <w:r w:rsidR="003C5E14" w:rsidRPr="007C43EC">
              <w:rPr>
                <w:b/>
                <w:bCs/>
                <w:lang w:eastAsia="en-US"/>
              </w:rPr>
              <w:t>.)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2006F2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C43EC">
              <w:rPr>
                <w:b/>
                <w:bCs/>
                <w:lang w:eastAsia="en-US"/>
              </w:rPr>
              <w:t>2014</w:t>
            </w:r>
            <w:r w:rsidR="003C5E14" w:rsidRPr="007C43EC">
              <w:rPr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>Темп роста, %</w:t>
            </w:r>
          </w:p>
        </w:tc>
      </w:tr>
      <w:tr w:rsidR="003C5E14" w:rsidRPr="007C43EC" w:rsidTr="002006F2">
        <w:trPr>
          <w:cantSplit/>
          <w:trHeight w:val="375"/>
          <w:tblHeader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rPr>
                <w:b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C43EC">
              <w:rPr>
                <w:b/>
                <w:bCs/>
                <w:lang w:eastAsia="en-US"/>
              </w:rPr>
              <w:t xml:space="preserve">План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E14" w:rsidRPr="007C43EC" w:rsidRDefault="003C5E14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C43EC">
              <w:rPr>
                <w:b/>
                <w:bCs/>
                <w:lang w:eastAsia="en-US"/>
              </w:rPr>
              <w:t xml:space="preserve">факт </w:t>
            </w:r>
          </w:p>
          <w:p w:rsidR="003C5E14" w:rsidRPr="007C43EC" w:rsidRDefault="00CF0CF8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C43EC">
              <w:rPr>
                <w:b/>
                <w:bCs/>
                <w:lang w:eastAsia="en-US"/>
              </w:rPr>
              <w:t>9 мес</w:t>
            </w:r>
            <w:r w:rsidR="003C5E14" w:rsidRPr="007C43EC">
              <w:rPr>
                <w:b/>
                <w:bCs/>
                <w:lang w:eastAsia="en-US"/>
              </w:rPr>
              <w:t>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2006F2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>Факт 9 мес2014</w:t>
            </w:r>
            <w:r w:rsidR="00CF0CF8" w:rsidRPr="007C43EC">
              <w:rPr>
                <w:lang w:eastAsia="en-US"/>
              </w:rPr>
              <w:t xml:space="preserve"> г. к факту</w:t>
            </w:r>
            <w:proofErr w:type="gramStart"/>
            <w:r w:rsidRPr="007C43EC">
              <w:rPr>
                <w:lang w:eastAsia="en-US"/>
              </w:rPr>
              <w:t>9</w:t>
            </w:r>
            <w:proofErr w:type="gramEnd"/>
            <w:r w:rsidRPr="007C43EC">
              <w:rPr>
                <w:lang w:eastAsia="en-US"/>
              </w:rPr>
              <w:t xml:space="preserve"> мес. </w:t>
            </w:r>
            <w:r w:rsidR="00CF0CF8" w:rsidRPr="007C43EC">
              <w:rPr>
                <w:lang w:eastAsia="en-US"/>
              </w:rPr>
              <w:t xml:space="preserve"> 2013</w:t>
            </w:r>
            <w:r w:rsidR="003C5E14" w:rsidRPr="007C43EC">
              <w:rPr>
                <w:lang w:eastAsia="en-US"/>
              </w:rPr>
              <w:t xml:space="preserve"> г.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2006F2">
            <w:pPr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>Факт 9 мес.2014 г. к плану 2014</w:t>
            </w:r>
            <w:r w:rsidR="003C5E14" w:rsidRPr="007C43EC">
              <w:rPr>
                <w:lang w:eastAsia="en-US"/>
              </w:rPr>
              <w:t xml:space="preserve"> г. </w:t>
            </w:r>
          </w:p>
        </w:tc>
      </w:tr>
      <w:tr w:rsidR="003C5E14" w:rsidRPr="007C43EC" w:rsidTr="002006F2">
        <w:trPr>
          <w:cantSplit/>
          <w:trHeight w:val="375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lastRenderedPageBreak/>
              <w:t>1.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                        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E14" w:rsidRPr="007C43EC" w:rsidRDefault="002006F2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C43EC">
              <w:rPr>
                <w:bCs/>
                <w:sz w:val="20"/>
                <w:szCs w:val="20"/>
                <w:lang w:eastAsia="en-US"/>
              </w:rPr>
              <w:t>12,35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8202B8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C43EC">
              <w:rPr>
                <w:bCs/>
                <w:sz w:val="20"/>
                <w:szCs w:val="20"/>
                <w:lang w:eastAsia="en-US"/>
              </w:rPr>
              <w:t>11</w:t>
            </w:r>
            <w:r w:rsidR="002006F2" w:rsidRPr="007C43EC">
              <w:rPr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E14" w:rsidRPr="007C43EC" w:rsidRDefault="002006F2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C43EC">
              <w:rPr>
                <w:bCs/>
                <w:sz w:val="20"/>
                <w:szCs w:val="20"/>
                <w:lang w:eastAsia="en-US"/>
              </w:rPr>
              <w:t>11,22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  <w:p w:rsidR="003C5E14" w:rsidRPr="007C43EC" w:rsidRDefault="003C5E14" w:rsidP="002006F2">
            <w:pPr>
              <w:spacing w:line="276" w:lineRule="auto"/>
              <w:rPr>
                <w:lang w:eastAsia="en-US"/>
              </w:rPr>
            </w:pPr>
          </w:p>
          <w:p w:rsidR="002006F2" w:rsidRPr="007C43EC" w:rsidRDefault="002006F2" w:rsidP="002006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  <w:p w:rsidR="003C5E14" w:rsidRPr="007C43EC" w:rsidRDefault="003C5E14" w:rsidP="00CF0CF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5E14" w:rsidRPr="007C43EC" w:rsidTr="002006F2">
        <w:trPr>
          <w:cantSplit/>
          <w:trHeight w:val="375"/>
          <w:tblHeader/>
        </w:trPr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b/>
                <w:bCs/>
                <w:lang w:eastAsia="en-US"/>
              </w:rPr>
              <w:t>ИТОГО 1: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E14" w:rsidRPr="007C43EC" w:rsidRDefault="003C5E1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8202B8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C43EC">
              <w:rPr>
                <w:bCs/>
                <w:sz w:val="20"/>
                <w:szCs w:val="20"/>
                <w:lang w:eastAsia="en-US"/>
              </w:rPr>
              <w:t>11</w:t>
            </w:r>
            <w:r w:rsidR="002006F2" w:rsidRPr="007C43EC">
              <w:rPr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E14" w:rsidRPr="007C43EC" w:rsidRDefault="002006F2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C43EC">
              <w:rPr>
                <w:bCs/>
                <w:sz w:val="20"/>
                <w:szCs w:val="20"/>
                <w:lang w:eastAsia="en-US"/>
              </w:rPr>
              <w:t>11,22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5E14" w:rsidRPr="007C43EC" w:rsidTr="002006F2">
        <w:trPr>
          <w:cantSplit/>
          <w:trHeight w:val="375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2.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>Налог на землю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E14" w:rsidRPr="007C43EC" w:rsidRDefault="00217AD7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C43EC">
              <w:rPr>
                <w:bCs/>
                <w:sz w:val="20"/>
                <w:szCs w:val="20"/>
                <w:lang w:eastAsia="en-US"/>
              </w:rPr>
              <w:t>42,3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2006F2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C43EC">
              <w:rPr>
                <w:bCs/>
                <w:sz w:val="20"/>
                <w:szCs w:val="20"/>
                <w:lang w:eastAsia="en-US"/>
              </w:rPr>
              <w:t>59,0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E14" w:rsidRPr="007C43EC" w:rsidRDefault="002006F2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C43EC">
              <w:rPr>
                <w:bCs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5E14" w:rsidRPr="007C43EC" w:rsidTr="002006F2">
        <w:trPr>
          <w:cantSplit/>
          <w:trHeight w:val="375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C43EC">
              <w:rPr>
                <w:lang w:eastAsia="en-US"/>
              </w:rPr>
              <w:t>3.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3C5E1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7C43EC">
              <w:rPr>
                <w:lang w:eastAsia="en-US"/>
              </w:rPr>
              <w:t>Налог на имущество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E14" w:rsidRPr="007C43EC" w:rsidRDefault="00217AD7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C43EC">
              <w:rPr>
                <w:bCs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2006F2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C43EC">
              <w:rPr>
                <w:bCs/>
                <w:sz w:val="20"/>
                <w:szCs w:val="20"/>
                <w:lang w:eastAsia="en-US"/>
              </w:rPr>
              <w:t>96,0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E14" w:rsidRPr="007C43EC" w:rsidRDefault="002006F2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C43EC">
              <w:rPr>
                <w:bCs/>
                <w:sz w:val="20"/>
                <w:szCs w:val="20"/>
                <w:lang w:eastAsia="en-US"/>
              </w:rPr>
              <w:t>24,6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5E14" w:rsidRPr="007C43EC" w:rsidTr="002006F2">
        <w:trPr>
          <w:trHeight w:val="390"/>
        </w:trPr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14" w:rsidRPr="007C43EC" w:rsidRDefault="002006F2">
            <w:pPr>
              <w:widowControl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7C43EC">
              <w:rPr>
                <w:b/>
                <w:bCs/>
                <w:lang w:eastAsia="en-US"/>
              </w:rPr>
              <w:t xml:space="preserve">ИТОГО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E14" w:rsidRPr="007C43EC" w:rsidRDefault="002006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3EC">
              <w:rPr>
                <w:sz w:val="20"/>
                <w:szCs w:val="20"/>
                <w:lang w:eastAsia="en-US"/>
              </w:rPr>
              <w:t>85,35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E14" w:rsidRPr="007C43EC" w:rsidRDefault="002006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3EC">
              <w:rPr>
                <w:sz w:val="20"/>
                <w:szCs w:val="20"/>
                <w:lang w:eastAsia="en-US"/>
              </w:rPr>
              <w:t>166,0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E14" w:rsidRPr="007C43EC" w:rsidRDefault="002006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3EC">
              <w:rPr>
                <w:sz w:val="20"/>
                <w:szCs w:val="20"/>
                <w:lang w:eastAsia="en-US"/>
              </w:rPr>
              <w:t>83,82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14" w:rsidRPr="007C43EC" w:rsidRDefault="003C5E14" w:rsidP="00CF0CF8">
            <w:pPr>
              <w:spacing w:line="276" w:lineRule="auto"/>
              <w:rPr>
                <w:lang w:eastAsia="en-US"/>
              </w:rPr>
            </w:pPr>
          </w:p>
        </w:tc>
      </w:tr>
    </w:tbl>
    <w:p w:rsidR="003C5E14" w:rsidRPr="007C43EC" w:rsidRDefault="003C5E14" w:rsidP="003C5E14">
      <w:pPr>
        <w:pStyle w:val="1"/>
        <w:rPr>
          <w:rFonts w:cs="Times New Roman"/>
          <w:color w:val="auto"/>
        </w:rPr>
      </w:pPr>
      <w:bookmarkStart w:id="24" w:name="_Toc315964754"/>
      <w:bookmarkStart w:id="25" w:name="_Toc238009826"/>
      <w:r w:rsidRPr="007C43EC">
        <w:rPr>
          <w:rFonts w:cs="Times New Roman"/>
          <w:color w:val="auto"/>
        </w:rPr>
        <w:t xml:space="preserve">6. Основные направления  бюджетной политики. </w:t>
      </w:r>
      <w:bookmarkEnd w:id="24"/>
      <w:bookmarkEnd w:id="25"/>
    </w:p>
    <w:p w:rsidR="003C5E14" w:rsidRPr="007C43EC" w:rsidRDefault="003C5E14" w:rsidP="003C5E14"/>
    <w:p w:rsidR="003C5E14" w:rsidRPr="007C43EC" w:rsidRDefault="003C5E14" w:rsidP="003C5E14">
      <w:pPr>
        <w:ind w:firstLine="720"/>
        <w:jc w:val="both"/>
      </w:pPr>
      <w:bookmarkStart w:id="26" w:name="_Toc315964755"/>
      <w:bookmarkStart w:id="27" w:name="_Toc238009840"/>
      <w:r w:rsidRPr="007C43EC">
        <w:t>Задачи бюджетной политики в муниципальном образовании «</w:t>
      </w:r>
      <w:proofErr w:type="spellStart"/>
      <w:r w:rsidR="00CF0CF8" w:rsidRPr="007C43EC">
        <w:t>Поломское</w:t>
      </w:r>
      <w:proofErr w:type="spellEnd"/>
      <w:r w:rsidRPr="007C43EC">
        <w:t>» определены в основном финансовом документе – Положении о бюджетном процессе  в муниципальном образовании «</w:t>
      </w:r>
      <w:proofErr w:type="spellStart"/>
      <w:r w:rsidR="00CF0CF8" w:rsidRPr="007C43EC">
        <w:t>Поломское</w:t>
      </w:r>
      <w:proofErr w:type="spellEnd"/>
      <w:r w:rsidRPr="007C43EC">
        <w:t xml:space="preserve">», а его исполнение является одним из важнейших условий социального развития муниципального образования. </w:t>
      </w:r>
    </w:p>
    <w:p w:rsidR="0096752D" w:rsidRPr="007C43EC" w:rsidRDefault="0096752D" w:rsidP="0096752D">
      <w:pPr>
        <w:jc w:val="both"/>
      </w:pPr>
      <w:r w:rsidRPr="007C43EC">
        <w:t xml:space="preserve">         За  9 месяцев 2014 года поступило доходов 2402,73 тыс. руб. при плане 3511,41 тыс. руб., что составляет 68,4 %. Собственных доходов поступило 757,72 тыс. руб. при плане 1295 тыс. руб. Расходная часть бюджета выполнена на 58,1 %.</w:t>
      </w:r>
    </w:p>
    <w:p w:rsidR="0096752D" w:rsidRPr="007C43EC" w:rsidRDefault="0096752D" w:rsidP="0096752D">
      <w:pPr>
        <w:jc w:val="both"/>
      </w:pPr>
    </w:p>
    <w:p w:rsidR="0096752D" w:rsidRPr="007C43EC" w:rsidRDefault="0096752D" w:rsidP="003C5E14">
      <w:pPr>
        <w:ind w:firstLine="720"/>
        <w:jc w:val="both"/>
      </w:pPr>
    </w:p>
    <w:p w:rsidR="003C5E14" w:rsidRPr="007C43EC" w:rsidRDefault="003C5E14" w:rsidP="005A1BB6">
      <w:pPr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5"/>
        <w:gridCol w:w="254"/>
        <w:gridCol w:w="430"/>
        <w:gridCol w:w="374"/>
        <w:gridCol w:w="3689"/>
        <w:gridCol w:w="1082"/>
        <w:gridCol w:w="1071"/>
        <w:gridCol w:w="1082"/>
      </w:tblGrid>
      <w:tr w:rsidR="00880290" w:rsidRPr="007C43EC" w:rsidTr="00880290">
        <w:trPr>
          <w:trHeight w:val="845"/>
        </w:trPr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C43EC">
              <w:rPr>
                <w:rFonts w:eastAsiaTheme="minorHAnsi"/>
                <w:b/>
                <w:bCs/>
                <w:lang w:eastAsia="en-US"/>
              </w:rPr>
              <w:t>Код БКД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C43EC">
              <w:rPr>
                <w:rFonts w:eastAsiaTheme="minorHAns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7C43EC">
              <w:rPr>
                <w:rFonts w:eastAsiaTheme="minorHAnsi"/>
                <w:b/>
                <w:bCs/>
                <w:lang w:eastAsia="en-US"/>
              </w:rPr>
              <w:t>Уточнён-</w:t>
            </w:r>
            <w:proofErr w:type="spellStart"/>
            <w:r w:rsidRPr="007C43EC">
              <w:rPr>
                <w:rFonts w:eastAsiaTheme="minorHAnsi"/>
                <w:b/>
                <w:bCs/>
                <w:lang w:eastAsia="en-US"/>
              </w:rPr>
              <w:t>ный</w:t>
            </w:r>
            <w:proofErr w:type="spellEnd"/>
            <w:proofErr w:type="gramEnd"/>
            <w:r w:rsidRPr="007C43EC">
              <w:rPr>
                <w:rFonts w:eastAsiaTheme="minorHAnsi"/>
                <w:b/>
                <w:bCs/>
                <w:lang w:eastAsia="en-US"/>
              </w:rPr>
              <w:t xml:space="preserve"> план на 2014 год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C43EC">
              <w:rPr>
                <w:rFonts w:eastAsiaTheme="minorHAnsi"/>
                <w:b/>
                <w:bCs/>
                <w:lang w:eastAsia="en-US"/>
              </w:rPr>
              <w:t>Исполнение на 01.10.2014</w:t>
            </w:r>
          </w:p>
        </w:tc>
      </w:tr>
      <w:tr w:rsidR="00880290" w:rsidRPr="007C43EC">
        <w:trPr>
          <w:trHeight w:val="194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10000000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1295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757,72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58,5</w:t>
            </w:r>
          </w:p>
        </w:tc>
      </w:tr>
      <w:tr w:rsidR="00880290" w:rsidRPr="007C43EC">
        <w:trPr>
          <w:trHeight w:val="194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10100000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122,93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75</w:t>
            </w:r>
          </w:p>
        </w:tc>
      </w:tr>
      <w:tr w:rsidR="00880290" w:rsidRPr="007C43EC">
        <w:trPr>
          <w:trHeight w:val="823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10102010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122,8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74,9</w:t>
            </w:r>
          </w:p>
        </w:tc>
      </w:tr>
      <w:tr w:rsidR="00880290" w:rsidRPr="007C43EC">
        <w:trPr>
          <w:trHeight w:val="499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10102030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0,13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80290" w:rsidRPr="007C43EC" w:rsidTr="00880290">
        <w:trPr>
          <w:trHeight w:val="487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10300000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7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538,18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55,8</w:t>
            </w:r>
          </w:p>
        </w:tc>
      </w:tr>
      <w:tr w:rsidR="00880290" w:rsidRPr="007C43EC" w:rsidTr="00880290">
        <w:trPr>
          <w:trHeight w:val="823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10302230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80290" w:rsidRPr="007C43EC" w:rsidTr="00880290">
        <w:trPr>
          <w:trHeight w:val="986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10302240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инжекторных</w:t>
            </w:r>
            <w:proofErr w:type="spellEnd"/>
            <w:r w:rsidRPr="007C43EC">
              <w:rPr>
                <w:rFonts w:eastAsiaTheme="minorHAnsi"/>
                <w:sz w:val="18"/>
                <w:szCs w:val="18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80290" w:rsidRPr="007C43EC" w:rsidTr="00880290">
        <w:trPr>
          <w:trHeight w:val="823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10302250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7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330,15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34,2</w:t>
            </w:r>
          </w:p>
        </w:tc>
      </w:tr>
      <w:tr w:rsidR="00880290" w:rsidRPr="007C43EC" w:rsidTr="00880290">
        <w:trPr>
          <w:trHeight w:val="823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10302260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80290" w:rsidRPr="007C43EC">
        <w:trPr>
          <w:trHeight w:val="194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10500000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1,38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80290" w:rsidRPr="007C43EC">
        <w:trPr>
          <w:trHeight w:val="204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10503010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Единый сельскохозяйственный налог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1,38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80290" w:rsidRPr="007C43EC">
        <w:trPr>
          <w:trHeight w:val="194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10600000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НАЛОГИ НА ИМУЩЕСТВО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72,94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47,1</w:t>
            </w:r>
          </w:p>
        </w:tc>
      </w:tr>
      <w:tr w:rsidR="00880290" w:rsidRPr="007C43EC">
        <w:trPr>
          <w:trHeight w:val="499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10601030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24,62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25,6</w:t>
            </w:r>
          </w:p>
        </w:tc>
      </w:tr>
      <w:tr w:rsidR="00880290" w:rsidRPr="007C43EC">
        <w:trPr>
          <w:trHeight w:val="660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10606013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24,94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73,4</w:t>
            </w:r>
          </w:p>
        </w:tc>
      </w:tr>
      <w:tr w:rsidR="00880290" w:rsidRPr="007C43EC">
        <w:trPr>
          <w:trHeight w:val="660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10606023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23,38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93,5</w:t>
            </w:r>
          </w:p>
        </w:tc>
      </w:tr>
      <w:tr w:rsidR="00880290" w:rsidRPr="007C43EC" w:rsidTr="00880290">
        <w:trPr>
          <w:trHeight w:val="487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10900000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5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80290" w:rsidRPr="007C43EC" w:rsidTr="00880290">
        <w:trPr>
          <w:trHeight w:val="336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10904053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80290" w:rsidRPr="007C43EC">
        <w:trPr>
          <w:trHeight w:val="487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11100000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20,32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184,7</w:t>
            </w:r>
          </w:p>
        </w:tc>
      </w:tr>
      <w:tr w:rsidR="00880290" w:rsidRPr="007C43EC">
        <w:trPr>
          <w:trHeight w:val="823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11105013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11,22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102</w:t>
            </w:r>
          </w:p>
        </w:tc>
      </w:tr>
      <w:tr w:rsidR="00880290" w:rsidRPr="007C43EC" w:rsidTr="00880290">
        <w:trPr>
          <w:trHeight w:val="823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11109045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5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80290" w:rsidRPr="007C43EC" w:rsidTr="00880290">
        <w:trPr>
          <w:trHeight w:val="326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11400000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5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80290" w:rsidRPr="007C43EC" w:rsidTr="00880290">
        <w:trPr>
          <w:trHeight w:val="499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11406013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5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80290" w:rsidRPr="007C43EC" w:rsidTr="00880290">
        <w:trPr>
          <w:trHeight w:val="194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11700000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5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ПРОЧИЕ НЕНАЛОГОВЫЕ ДОХОДЫ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80290" w:rsidRPr="007C43EC" w:rsidTr="00880290">
        <w:trPr>
          <w:trHeight w:val="336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11701050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5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80290" w:rsidRPr="007C43EC">
        <w:trPr>
          <w:trHeight w:val="194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20000000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2216,41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1645,01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74,2</w:t>
            </w:r>
          </w:p>
        </w:tc>
      </w:tr>
      <w:tr w:rsidR="00880290" w:rsidRPr="007C43EC">
        <w:trPr>
          <w:trHeight w:val="326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20200000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2216,41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1645,01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74,2</w:t>
            </w:r>
          </w:p>
        </w:tc>
      </w:tr>
      <w:tr w:rsidR="00880290" w:rsidRPr="007C43EC">
        <w:trPr>
          <w:trHeight w:val="336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20201001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1945,4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1394,6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71,7</w:t>
            </w:r>
          </w:p>
        </w:tc>
      </w:tr>
      <w:tr w:rsidR="00880290" w:rsidRPr="007C43EC">
        <w:trPr>
          <w:trHeight w:val="336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20201003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125,51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125,51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</w:tr>
      <w:tr w:rsidR="00880290" w:rsidRPr="007C43EC">
        <w:trPr>
          <w:trHeight w:val="499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20202077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80290" w:rsidRPr="007C43EC">
        <w:trPr>
          <w:trHeight w:val="204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20202999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Прочие субсидии бюджетам поселений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90,5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82,55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91,2</w:t>
            </w:r>
          </w:p>
        </w:tc>
      </w:tr>
      <w:tr w:rsidR="00880290" w:rsidRPr="007C43EC">
        <w:trPr>
          <w:trHeight w:val="499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20203015</w:t>
            </w:r>
          </w:p>
        </w:tc>
        <w:tc>
          <w:tcPr>
            <w:tcW w:w="2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C43EC">
              <w:rPr>
                <w:rFonts w:eastAsiaTheme="minorHAnsi"/>
                <w:sz w:val="18"/>
                <w:szCs w:val="1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42,35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C43EC">
              <w:rPr>
                <w:rFonts w:eastAsiaTheme="minorHAnsi"/>
                <w:sz w:val="22"/>
                <w:szCs w:val="22"/>
                <w:lang w:eastAsia="en-US"/>
              </w:rPr>
              <w:t>77</w:t>
            </w:r>
          </w:p>
        </w:tc>
      </w:tr>
      <w:tr w:rsidR="00880290" w:rsidRPr="007C43EC">
        <w:trPr>
          <w:trHeight w:val="214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C43EC">
              <w:rPr>
                <w:rFonts w:eastAsiaTheme="minorHAnsi"/>
                <w:b/>
                <w:bCs/>
                <w:lang w:eastAsia="en-US"/>
              </w:rPr>
              <w:t>ИТОГО ДОХОДОВ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7C43EC">
              <w:rPr>
                <w:rFonts w:eastAsiaTheme="minorHAnsi"/>
                <w:b/>
                <w:bCs/>
                <w:lang w:eastAsia="en-US"/>
              </w:rPr>
              <w:t>3511,41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7C43EC">
              <w:rPr>
                <w:rFonts w:eastAsiaTheme="minorHAnsi"/>
                <w:b/>
                <w:bCs/>
                <w:lang w:eastAsia="en-US"/>
              </w:rPr>
              <w:t>2402,73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7C43EC">
              <w:rPr>
                <w:rFonts w:eastAsiaTheme="minorHAnsi"/>
                <w:b/>
                <w:bCs/>
                <w:lang w:eastAsia="en-US"/>
              </w:rPr>
              <w:t>68,4</w:t>
            </w:r>
          </w:p>
        </w:tc>
      </w:tr>
      <w:tr w:rsidR="00880290" w:rsidRPr="007C43EC">
        <w:trPr>
          <w:trHeight w:val="214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C43EC">
              <w:rPr>
                <w:rFonts w:eastAsiaTheme="minorHAnsi"/>
                <w:b/>
                <w:bCs/>
                <w:lang w:eastAsia="en-US"/>
              </w:rPr>
              <w:t>ДЕФИЦИТ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7C43EC">
              <w:rPr>
                <w:rFonts w:eastAsiaTheme="minorHAnsi"/>
                <w:b/>
                <w:bCs/>
                <w:lang w:eastAsia="en-US"/>
              </w:rPr>
              <w:t>42,76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7C43EC">
              <w:rPr>
                <w:rFonts w:eastAsiaTheme="minorHAnsi"/>
                <w:b/>
                <w:bCs/>
                <w:lang w:eastAsia="en-US"/>
              </w:rPr>
              <w:t>-337,8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7C43EC">
              <w:rPr>
                <w:rFonts w:eastAsiaTheme="minorHAnsi"/>
                <w:b/>
                <w:bCs/>
                <w:lang w:eastAsia="en-US"/>
              </w:rPr>
              <w:t>-790</w:t>
            </w:r>
          </w:p>
        </w:tc>
      </w:tr>
      <w:tr w:rsidR="00880290" w:rsidRPr="007C43EC">
        <w:trPr>
          <w:trHeight w:val="214"/>
        </w:trPr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C43EC">
              <w:rPr>
                <w:rFonts w:eastAsiaTheme="minorHAnsi"/>
                <w:b/>
                <w:bCs/>
                <w:lang w:eastAsia="en-US"/>
              </w:rPr>
              <w:t>БАЛАНС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7C43EC">
              <w:rPr>
                <w:rFonts w:eastAsiaTheme="minorHAnsi"/>
                <w:b/>
                <w:bCs/>
                <w:lang w:eastAsia="en-US"/>
              </w:rPr>
              <w:t>3554,17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7C43EC">
              <w:rPr>
                <w:rFonts w:eastAsiaTheme="minorHAnsi"/>
                <w:b/>
                <w:bCs/>
                <w:lang w:eastAsia="en-US"/>
              </w:rPr>
              <w:t>2064,93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290" w:rsidRPr="007C43EC" w:rsidRDefault="008802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7C43EC">
              <w:rPr>
                <w:rFonts w:eastAsiaTheme="minorHAnsi"/>
                <w:b/>
                <w:bCs/>
                <w:lang w:eastAsia="en-US"/>
              </w:rPr>
              <w:t>58,1</w:t>
            </w:r>
          </w:p>
        </w:tc>
      </w:tr>
    </w:tbl>
    <w:p w:rsidR="00880290" w:rsidRPr="007C43EC" w:rsidRDefault="003C5E14" w:rsidP="003C5E14">
      <w:pPr>
        <w:jc w:val="both"/>
      </w:pPr>
      <w:r w:rsidRPr="007C43EC">
        <w:tab/>
      </w:r>
    </w:p>
    <w:p w:rsidR="003C5E14" w:rsidRPr="007C43EC" w:rsidRDefault="003C5E14" w:rsidP="003C5E14">
      <w:pPr>
        <w:jc w:val="both"/>
      </w:pPr>
      <w:r w:rsidRPr="007C43EC">
        <w:t>Ежеквартально публикуются в вестнике МО «</w:t>
      </w:r>
      <w:proofErr w:type="spellStart"/>
      <w:r w:rsidR="00CF0CF8" w:rsidRPr="007C43EC">
        <w:t>Поломское</w:t>
      </w:r>
      <w:proofErr w:type="spellEnd"/>
      <w:r w:rsidRPr="007C43EC">
        <w:t>» сведения об исполнении бюджета.</w:t>
      </w:r>
      <w:bookmarkEnd w:id="26"/>
      <w:bookmarkEnd w:id="27"/>
    </w:p>
    <w:p w:rsidR="003C5E14" w:rsidRPr="007C43EC" w:rsidRDefault="003C5E14" w:rsidP="003C5E14"/>
    <w:p w:rsidR="006E3A23" w:rsidRPr="007C43EC" w:rsidRDefault="006E3A23" w:rsidP="006E3A23">
      <w:pPr>
        <w:ind w:firstLine="708"/>
        <w:jc w:val="both"/>
        <w:rPr>
          <w:b/>
          <w:bCs/>
        </w:rPr>
      </w:pPr>
      <w:r w:rsidRPr="007C43EC">
        <w:rPr>
          <w:b/>
          <w:bCs/>
        </w:rPr>
        <w:t xml:space="preserve">                                Работа органов управления территорией</w:t>
      </w:r>
    </w:p>
    <w:p w:rsidR="006E3A23" w:rsidRPr="007C43EC" w:rsidRDefault="006E3A23" w:rsidP="006E3A23">
      <w:pPr>
        <w:ind w:firstLine="708"/>
        <w:jc w:val="both"/>
        <w:rPr>
          <w:b/>
          <w:bCs/>
        </w:rPr>
      </w:pPr>
    </w:p>
    <w:p w:rsidR="002C2977" w:rsidRPr="007C43EC" w:rsidRDefault="002C2977" w:rsidP="002C2977">
      <w:pPr>
        <w:jc w:val="both"/>
      </w:pPr>
      <w:r w:rsidRPr="007C43EC">
        <w:t xml:space="preserve">        За девять месяцев  2014 года  в Администрацию МО «</w:t>
      </w:r>
      <w:proofErr w:type="spellStart"/>
      <w:r w:rsidRPr="007C43EC">
        <w:t>Поломское</w:t>
      </w:r>
      <w:proofErr w:type="spellEnd"/>
      <w:r w:rsidRPr="007C43EC">
        <w:t xml:space="preserve">» поступило 417 обращений граждан. Большую часть обращений составляют обращения по выдаче справок, выписок из домовых  и </w:t>
      </w:r>
      <w:proofErr w:type="spellStart"/>
      <w:r w:rsidRPr="007C43EC">
        <w:t>похозяйственных</w:t>
      </w:r>
      <w:proofErr w:type="spellEnd"/>
      <w:r w:rsidRPr="007C43EC">
        <w:t xml:space="preserve">  книг. Так за девять месяцев 2014 года выдано 208 справок о семейном положении,  48 выписок из домовой книги, 39 выписок из </w:t>
      </w:r>
      <w:proofErr w:type="spellStart"/>
      <w:r w:rsidRPr="007C43EC">
        <w:t>похозяйственной</w:t>
      </w:r>
      <w:proofErr w:type="spellEnd"/>
      <w:r w:rsidRPr="007C43EC">
        <w:t xml:space="preserve"> книги. Остальные справки различного характера. Так же по обращениям граждан выдаются характеристики  и рекомендации в банки. Издано 35  постановлений администрации, </w:t>
      </w:r>
      <w:r w:rsidR="0031721F" w:rsidRPr="007C43EC">
        <w:t>18 распоряжений по основной деятельности,</w:t>
      </w:r>
      <w:r w:rsidR="00142469" w:rsidRPr="007C43EC">
        <w:t>30 распоряжений по личному составу.</w:t>
      </w:r>
    </w:p>
    <w:p w:rsidR="002C2977" w:rsidRPr="007C43EC" w:rsidRDefault="002C2977" w:rsidP="002C2977">
      <w:pPr>
        <w:jc w:val="both"/>
      </w:pPr>
      <w:r w:rsidRPr="007C43EC">
        <w:t xml:space="preserve">        Главой муниципального образования на личном приёме принято 22 человека. Население обращается с разными вопросами – это и состояние дорог, подвоз баллонного газа, обмен квартир, вопросы регистрации, оформление документов в различные  организации </w:t>
      </w:r>
      <w:proofErr w:type="spellStart"/>
      <w:r w:rsidRPr="007C43EC">
        <w:t>и.т.д</w:t>
      </w:r>
      <w:proofErr w:type="spellEnd"/>
      <w:r w:rsidRPr="007C43EC">
        <w:t xml:space="preserve">. </w:t>
      </w:r>
    </w:p>
    <w:p w:rsidR="002C2977" w:rsidRPr="007C43EC" w:rsidRDefault="002C2977" w:rsidP="002C2977">
      <w:pPr>
        <w:jc w:val="both"/>
      </w:pPr>
      <w:r w:rsidRPr="007C43EC">
        <w:t xml:space="preserve">     За девять месяцев  2014 года проведено 4 собрания граждан,    на которых рассмотрены следующие вопросы:</w:t>
      </w:r>
    </w:p>
    <w:p w:rsidR="002C2977" w:rsidRPr="007C43EC" w:rsidRDefault="002C2977" w:rsidP="002C2977">
      <w:pPr>
        <w:jc w:val="both"/>
      </w:pPr>
      <w:r w:rsidRPr="007C43EC">
        <w:t xml:space="preserve">-оказание муниципальных услуг через МФЦ  </w:t>
      </w:r>
    </w:p>
    <w:p w:rsidR="002C2977" w:rsidRPr="007C43EC" w:rsidRDefault="002C2977" w:rsidP="002C2977">
      <w:pPr>
        <w:jc w:val="both"/>
      </w:pPr>
      <w:r w:rsidRPr="007C43EC">
        <w:t xml:space="preserve">-о пожарной безопасности в весенне-летний период </w:t>
      </w:r>
    </w:p>
    <w:p w:rsidR="002C2977" w:rsidRPr="007C43EC" w:rsidRDefault="002C2977" w:rsidP="002C2977">
      <w:pPr>
        <w:jc w:val="both"/>
      </w:pPr>
      <w:r w:rsidRPr="007C43EC">
        <w:t>-итоги СЭР МО «</w:t>
      </w:r>
      <w:proofErr w:type="spellStart"/>
      <w:r w:rsidRPr="007C43EC">
        <w:t>Поломское</w:t>
      </w:r>
      <w:proofErr w:type="spellEnd"/>
      <w:r w:rsidRPr="007C43EC">
        <w:t>» за 2013 год</w:t>
      </w:r>
    </w:p>
    <w:p w:rsidR="002C2977" w:rsidRPr="007C43EC" w:rsidRDefault="002C2977" w:rsidP="002C2977">
      <w:pPr>
        <w:jc w:val="both"/>
      </w:pPr>
      <w:r w:rsidRPr="007C43EC">
        <w:t xml:space="preserve">-об оформлении в собственность земельных долей, приусадебных участков и частных домовладений </w:t>
      </w:r>
    </w:p>
    <w:p w:rsidR="002C2977" w:rsidRPr="007C43EC" w:rsidRDefault="002C2977" w:rsidP="002C2977">
      <w:pPr>
        <w:jc w:val="both"/>
      </w:pPr>
      <w:r w:rsidRPr="007C43EC">
        <w:t xml:space="preserve">-о регистрации граждан с 01 января 2014 года </w:t>
      </w:r>
    </w:p>
    <w:p w:rsidR="002C2977" w:rsidRPr="007C43EC" w:rsidRDefault="002C2977" w:rsidP="002C2977">
      <w:pPr>
        <w:jc w:val="both"/>
      </w:pPr>
      <w:r w:rsidRPr="007C43EC">
        <w:t xml:space="preserve">-об эпизоотической обстановке на территории </w:t>
      </w:r>
      <w:proofErr w:type="spellStart"/>
      <w:r w:rsidRPr="007C43EC">
        <w:t>Кезского</w:t>
      </w:r>
      <w:proofErr w:type="spellEnd"/>
      <w:r w:rsidRPr="007C43EC">
        <w:t xml:space="preserve"> района </w:t>
      </w:r>
    </w:p>
    <w:p w:rsidR="002C2977" w:rsidRPr="007C43EC" w:rsidRDefault="002C2977" w:rsidP="002C2977">
      <w:pPr>
        <w:jc w:val="both"/>
      </w:pPr>
      <w:r w:rsidRPr="007C43EC">
        <w:t xml:space="preserve">-об изменениях в лесном законодательстве </w:t>
      </w:r>
    </w:p>
    <w:p w:rsidR="002C2977" w:rsidRPr="007C43EC" w:rsidRDefault="002C2977" w:rsidP="002C2977">
      <w:pPr>
        <w:jc w:val="both"/>
      </w:pPr>
      <w:r w:rsidRPr="007C43EC">
        <w:t>- о незаконном обороте  наркотических средств</w:t>
      </w:r>
    </w:p>
    <w:p w:rsidR="002C2977" w:rsidRPr="007C43EC" w:rsidRDefault="002C2977" w:rsidP="002C2977">
      <w:pPr>
        <w:jc w:val="both"/>
      </w:pPr>
      <w:r w:rsidRPr="007C43EC">
        <w:t>-об универсальных электронных картах</w:t>
      </w:r>
    </w:p>
    <w:p w:rsidR="002C2977" w:rsidRPr="007C43EC" w:rsidRDefault="002C2977" w:rsidP="002C2977">
      <w:pPr>
        <w:jc w:val="both"/>
      </w:pPr>
      <w:r w:rsidRPr="007C43EC">
        <w:t>-об ответственности за захламление земель мусором</w:t>
      </w:r>
    </w:p>
    <w:p w:rsidR="002C2977" w:rsidRPr="007C43EC" w:rsidRDefault="002C2977" w:rsidP="002C2977">
      <w:pPr>
        <w:jc w:val="both"/>
      </w:pPr>
      <w:r w:rsidRPr="007C43EC">
        <w:t>-о предстоящих  выборах Главы Удмуртской Республики</w:t>
      </w:r>
    </w:p>
    <w:p w:rsidR="002C2977" w:rsidRPr="007C43EC" w:rsidRDefault="002C2977" w:rsidP="002C2977">
      <w:pPr>
        <w:jc w:val="both"/>
      </w:pPr>
      <w:r w:rsidRPr="007C43EC">
        <w:t>-о закрытии филиала МБОУ «</w:t>
      </w:r>
      <w:proofErr w:type="spellStart"/>
      <w:r w:rsidRPr="007C43EC">
        <w:t>Поломская</w:t>
      </w:r>
      <w:proofErr w:type="spellEnd"/>
      <w:r w:rsidRPr="007C43EC">
        <w:t xml:space="preserve"> СОШ №2»</w:t>
      </w:r>
    </w:p>
    <w:p w:rsidR="002C2977" w:rsidRPr="007C43EC" w:rsidRDefault="002C2977" w:rsidP="002C2977">
      <w:pPr>
        <w:jc w:val="both"/>
      </w:pPr>
      <w:r w:rsidRPr="007C43EC">
        <w:t>Так же проводились публичные слушания по вопросам:</w:t>
      </w:r>
    </w:p>
    <w:p w:rsidR="002C2977" w:rsidRPr="007C43EC" w:rsidRDefault="002C2977" w:rsidP="002C2977">
      <w:pPr>
        <w:jc w:val="both"/>
      </w:pPr>
      <w:r w:rsidRPr="007C43EC">
        <w:t xml:space="preserve">-об итогах  социально </w:t>
      </w:r>
      <w:proofErr w:type="gramStart"/>
      <w:r w:rsidRPr="007C43EC">
        <w:t>–э</w:t>
      </w:r>
      <w:proofErr w:type="gramEnd"/>
      <w:r w:rsidRPr="007C43EC">
        <w:t>кономического развития МО за 2013 год</w:t>
      </w:r>
    </w:p>
    <w:p w:rsidR="002C2977" w:rsidRPr="007C43EC" w:rsidRDefault="002C2977" w:rsidP="002C2977">
      <w:pPr>
        <w:jc w:val="both"/>
      </w:pPr>
      <w:r w:rsidRPr="007C43EC">
        <w:lastRenderedPageBreak/>
        <w:t>- об итогах исполнения бюджета за 2013 года</w:t>
      </w:r>
    </w:p>
    <w:p w:rsidR="002C2977" w:rsidRPr="007C43EC" w:rsidRDefault="002C2977" w:rsidP="002C2977">
      <w:pPr>
        <w:jc w:val="both"/>
      </w:pPr>
      <w:r w:rsidRPr="007C43EC">
        <w:t>-о проекте решения Совета депутатов муниципального образования «</w:t>
      </w:r>
      <w:proofErr w:type="spellStart"/>
      <w:r w:rsidRPr="007C43EC">
        <w:t>Поломское</w:t>
      </w:r>
      <w:proofErr w:type="spellEnd"/>
      <w:r w:rsidRPr="007C43EC">
        <w:t>»</w:t>
      </w:r>
    </w:p>
    <w:p w:rsidR="002C2977" w:rsidRPr="007C43EC" w:rsidRDefault="002C2977" w:rsidP="002C2977">
      <w:pPr>
        <w:jc w:val="both"/>
      </w:pPr>
      <w:r w:rsidRPr="007C43EC">
        <w:t>«О внесении изменений в Устав  муниципального образования «</w:t>
      </w:r>
      <w:proofErr w:type="spellStart"/>
      <w:r w:rsidRPr="007C43EC">
        <w:t>Поломское</w:t>
      </w:r>
      <w:proofErr w:type="spellEnd"/>
      <w:r w:rsidRPr="007C43EC">
        <w:t>»</w:t>
      </w:r>
    </w:p>
    <w:p w:rsidR="002C2977" w:rsidRPr="007C43EC" w:rsidRDefault="002C2977" w:rsidP="002C2977">
      <w:pPr>
        <w:jc w:val="both"/>
      </w:pPr>
      <w:r w:rsidRPr="007C43EC">
        <w:t>- о проекте решения Совета депутатов муниципального образования «</w:t>
      </w:r>
      <w:proofErr w:type="spellStart"/>
      <w:r w:rsidRPr="007C43EC">
        <w:t>Поломское</w:t>
      </w:r>
      <w:proofErr w:type="spellEnd"/>
      <w:r w:rsidRPr="007C43EC">
        <w:t>» «О внесении изменений в Правила землепользования и застройки муниципального образования «</w:t>
      </w:r>
      <w:proofErr w:type="spellStart"/>
      <w:r w:rsidRPr="007C43EC">
        <w:t>Поломское</w:t>
      </w:r>
      <w:proofErr w:type="spellEnd"/>
      <w:r w:rsidRPr="007C43EC">
        <w:t>»</w:t>
      </w:r>
    </w:p>
    <w:p w:rsidR="002C2977" w:rsidRPr="007C43EC" w:rsidRDefault="002C2977" w:rsidP="002C2977">
      <w:r w:rsidRPr="007C43EC">
        <w:t xml:space="preserve">Все замечания и предложения, поступающие во время собраний и встреч, как в устной, так и в письменной форме обобщаются и анализируются. Информация о принятых мерах по обращениям  доводится до заявителя. </w:t>
      </w:r>
    </w:p>
    <w:p w:rsidR="00C52B96" w:rsidRPr="007C43EC" w:rsidRDefault="00C52B96">
      <w:bookmarkStart w:id="28" w:name="_GoBack"/>
      <w:bookmarkEnd w:id="28"/>
    </w:p>
    <w:sectPr w:rsidR="00C52B96" w:rsidRPr="007C43EC" w:rsidSect="0050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F3" w:rsidRDefault="00D248F3" w:rsidP="00555A42">
      <w:r>
        <w:separator/>
      </w:r>
    </w:p>
  </w:endnote>
  <w:endnote w:type="continuationSeparator" w:id="0">
    <w:p w:rsidR="00D248F3" w:rsidRDefault="00D248F3" w:rsidP="0055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F3" w:rsidRDefault="00D248F3" w:rsidP="00555A42">
      <w:r>
        <w:separator/>
      </w:r>
    </w:p>
  </w:footnote>
  <w:footnote w:type="continuationSeparator" w:id="0">
    <w:p w:rsidR="00D248F3" w:rsidRDefault="00D248F3" w:rsidP="0055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AD09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23B0C"/>
    <w:multiLevelType w:val="hybridMultilevel"/>
    <w:tmpl w:val="602E4AF0"/>
    <w:lvl w:ilvl="0" w:tplc="BF16262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8F33A62"/>
    <w:multiLevelType w:val="hybridMultilevel"/>
    <w:tmpl w:val="F6000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00034"/>
    <w:multiLevelType w:val="hybridMultilevel"/>
    <w:tmpl w:val="F9B8B8CC"/>
    <w:lvl w:ilvl="0" w:tplc="C2502F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ED"/>
    <w:rsid w:val="00016972"/>
    <w:rsid w:val="000423C6"/>
    <w:rsid w:val="0005297B"/>
    <w:rsid w:val="000632F4"/>
    <w:rsid w:val="00065499"/>
    <w:rsid w:val="000B7AB7"/>
    <w:rsid w:val="000E7483"/>
    <w:rsid w:val="000F68C4"/>
    <w:rsid w:val="001006D8"/>
    <w:rsid w:val="00110E14"/>
    <w:rsid w:val="001312AE"/>
    <w:rsid w:val="00142469"/>
    <w:rsid w:val="00144D68"/>
    <w:rsid w:val="00183B55"/>
    <w:rsid w:val="001A5203"/>
    <w:rsid w:val="001B5090"/>
    <w:rsid w:val="001C2EE2"/>
    <w:rsid w:val="001D2937"/>
    <w:rsid w:val="001D2EA3"/>
    <w:rsid w:val="001E6AFB"/>
    <w:rsid w:val="001F00C7"/>
    <w:rsid w:val="002006F2"/>
    <w:rsid w:val="00201F0C"/>
    <w:rsid w:val="00217AD7"/>
    <w:rsid w:val="00244FE0"/>
    <w:rsid w:val="002469E2"/>
    <w:rsid w:val="00250E11"/>
    <w:rsid w:val="00276C42"/>
    <w:rsid w:val="002956C2"/>
    <w:rsid w:val="002B0823"/>
    <w:rsid w:val="002C2977"/>
    <w:rsid w:val="002D29F3"/>
    <w:rsid w:val="002E1A45"/>
    <w:rsid w:val="002E28F8"/>
    <w:rsid w:val="0031721F"/>
    <w:rsid w:val="00327AE5"/>
    <w:rsid w:val="003517ED"/>
    <w:rsid w:val="00355535"/>
    <w:rsid w:val="00363BB5"/>
    <w:rsid w:val="003C5E14"/>
    <w:rsid w:val="003D6108"/>
    <w:rsid w:val="003F3392"/>
    <w:rsid w:val="00405631"/>
    <w:rsid w:val="00410896"/>
    <w:rsid w:val="00415CE9"/>
    <w:rsid w:val="004753F5"/>
    <w:rsid w:val="00484296"/>
    <w:rsid w:val="004A6462"/>
    <w:rsid w:val="004B43A4"/>
    <w:rsid w:val="004E42BC"/>
    <w:rsid w:val="00507C02"/>
    <w:rsid w:val="00510676"/>
    <w:rsid w:val="00512BA6"/>
    <w:rsid w:val="00513D75"/>
    <w:rsid w:val="00514663"/>
    <w:rsid w:val="00542948"/>
    <w:rsid w:val="00555A42"/>
    <w:rsid w:val="00561D00"/>
    <w:rsid w:val="005947B7"/>
    <w:rsid w:val="005A1BB6"/>
    <w:rsid w:val="005A5428"/>
    <w:rsid w:val="005D43CB"/>
    <w:rsid w:val="00613B2F"/>
    <w:rsid w:val="00617498"/>
    <w:rsid w:val="0063507E"/>
    <w:rsid w:val="0063700B"/>
    <w:rsid w:val="00656D40"/>
    <w:rsid w:val="0066653B"/>
    <w:rsid w:val="00685C0F"/>
    <w:rsid w:val="006B27B5"/>
    <w:rsid w:val="006B3569"/>
    <w:rsid w:val="006B3599"/>
    <w:rsid w:val="006B47EB"/>
    <w:rsid w:val="006E3A23"/>
    <w:rsid w:val="00704D50"/>
    <w:rsid w:val="0072041B"/>
    <w:rsid w:val="00724E4E"/>
    <w:rsid w:val="00734C69"/>
    <w:rsid w:val="007439B4"/>
    <w:rsid w:val="00745365"/>
    <w:rsid w:val="00746159"/>
    <w:rsid w:val="00763DCF"/>
    <w:rsid w:val="00781E1F"/>
    <w:rsid w:val="007A0D9B"/>
    <w:rsid w:val="007B1D47"/>
    <w:rsid w:val="007C0794"/>
    <w:rsid w:val="007C2FCE"/>
    <w:rsid w:val="007C43EC"/>
    <w:rsid w:val="007C7FC8"/>
    <w:rsid w:val="007E5B55"/>
    <w:rsid w:val="007E78CF"/>
    <w:rsid w:val="00805791"/>
    <w:rsid w:val="008160D6"/>
    <w:rsid w:val="008202B8"/>
    <w:rsid w:val="00822C69"/>
    <w:rsid w:val="00840322"/>
    <w:rsid w:val="00851085"/>
    <w:rsid w:val="008700A7"/>
    <w:rsid w:val="00870F26"/>
    <w:rsid w:val="00880290"/>
    <w:rsid w:val="008809C1"/>
    <w:rsid w:val="008C4013"/>
    <w:rsid w:val="008E1E72"/>
    <w:rsid w:val="008E3E15"/>
    <w:rsid w:val="008F09C8"/>
    <w:rsid w:val="009317A6"/>
    <w:rsid w:val="0094534D"/>
    <w:rsid w:val="0094597F"/>
    <w:rsid w:val="00962A7D"/>
    <w:rsid w:val="00966A9A"/>
    <w:rsid w:val="0096752D"/>
    <w:rsid w:val="009710AC"/>
    <w:rsid w:val="00995D62"/>
    <w:rsid w:val="009C3827"/>
    <w:rsid w:val="00A1452A"/>
    <w:rsid w:val="00A14D62"/>
    <w:rsid w:val="00A22DFB"/>
    <w:rsid w:val="00A37271"/>
    <w:rsid w:val="00A41A7B"/>
    <w:rsid w:val="00A52F03"/>
    <w:rsid w:val="00A63C3B"/>
    <w:rsid w:val="00A667DD"/>
    <w:rsid w:val="00A678DE"/>
    <w:rsid w:val="00A713D3"/>
    <w:rsid w:val="00A87DF4"/>
    <w:rsid w:val="00A916EA"/>
    <w:rsid w:val="00A9274F"/>
    <w:rsid w:val="00AC2A6A"/>
    <w:rsid w:val="00AC5069"/>
    <w:rsid w:val="00AD551E"/>
    <w:rsid w:val="00AE2346"/>
    <w:rsid w:val="00AE3016"/>
    <w:rsid w:val="00B1190B"/>
    <w:rsid w:val="00B148BD"/>
    <w:rsid w:val="00B17011"/>
    <w:rsid w:val="00B249A7"/>
    <w:rsid w:val="00B43EB8"/>
    <w:rsid w:val="00BB6032"/>
    <w:rsid w:val="00BC3CF6"/>
    <w:rsid w:val="00BF4C1C"/>
    <w:rsid w:val="00C24214"/>
    <w:rsid w:val="00C42FA1"/>
    <w:rsid w:val="00C52B96"/>
    <w:rsid w:val="00C71A2A"/>
    <w:rsid w:val="00C973CD"/>
    <w:rsid w:val="00CA5407"/>
    <w:rsid w:val="00CA6D79"/>
    <w:rsid w:val="00CD43FD"/>
    <w:rsid w:val="00CF0CF8"/>
    <w:rsid w:val="00D03FAC"/>
    <w:rsid w:val="00D248F3"/>
    <w:rsid w:val="00D40A3F"/>
    <w:rsid w:val="00D50402"/>
    <w:rsid w:val="00D51020"/>
    <w:rsid w:val="00D60469"/>
    <w:rsid w:val="00D7015F"/>
    <w:rsid w:val="00D918CA"/>
    <w:rsid w:val="00DB0785"/>
    <w:rsid w:val="00DC0B37"/>
    <w:rsid w:val="00DC0EE8"/>
    <w:rsid w:val="00DC73C3"/>
    <w:rsid w:val="00DE3CFE"/>
    <w:rsid w:val="00DF52D7"/>
    <w:rsid w:val="00E16479"/>
    <w:rsid w:val="00E34FF7"/>
    <w:rsid w:val="00E42397"/>
    <w:rsid w:val="00E445B0"/>
    <w:rsid w:val="00E7726D"/>
    <w:rsid w:val="00E808C2"/>
    <w:rsid w:val="00EE0471"/>
    <w:rsid w:val="00EE6D53"/>
    <w:rsid w:val="00EF5B42"/>
    <w:rsid w:val="00F450EA"/>
    <w:rsid w:val="00F57450"/>
    <w:rsid w:val="00FA222E"/>
    <w:rsid w:val="00FB75B9"/>
    <w:rsid w:val="00FD4573"/>
    <w:rsid w:val="00FF432D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C5E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C5E1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3C5E14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3C5E14"/>
    <w:pPr>
      <w:keepNext/>
      <w:ind w:left="56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3C5E14"/>
    <w:pPr>
      <w:keepNext/>
      <w:autoSpaceDE w:val="0"/>
      <w:autoSpaceDN w:val="0"/>
      <w:adjustRightInd w:val="0"/>
      <w:ind w:firstLine="545"/>
      <w:jc w:val="center"/>
      <w:outlineLvl w:val="5"/>
    </w:pPr>
    <w:rPr>
      <w:rFonts w:ascii="Bookman Old Style" w:hAnsi="Bookman Old Style"/>
      <w:b/>
    </w:rPr>
  </w:style>
  <w:style w:type="paragraph" w:styleId="7">
    <w:name w:val="heading 7"/>
    <w:basedOn w:val="a"/>
    <w:next w:val="a"/>
    <w:link w:val="70"/>
    <w:unhideWhenUsed/>
    <w:qFormat/>
    <w:rsid w:val="003C5E14"/>
    <w:pPr>
      <w:keepNext/>
      <w:outlineLvl w:val="6"/>
    </w:pPr>
    <w:rPr>
      <w:rFonts w:ascii="Bookman Old Style" w:hAnsi="Bookman Old Style" w:cs="Arial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C5E14"/>
    <w:pPr>
      <w:keepNext/>
      <w:shd w:val="clear" w:color="auto" w:fill="FFFFFF"/>
      <w:spacing w:before="322"/>
      <w:ind w:left="1133"/>
      <w:outlineLvl w:val="7"/>
    </w:pPr>
    <w:rPr>
      <w:rFonts w:ascii="Bookman Old Style" w:hAnsi="Bookman Old Style"/>
      <w:b/>
      <w:bCs/>
      <w:color w:val="000000"/>
      <w:spacing w:val="-1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3C5E14"/>
    <w:pPr>
      <w:keepNext/>
      <w:shd w:val="clear" w:color="auto" w:fill="FFFFFF"/>
      <w:ind w:left="2717"/>
      <w:jc w:val="center"/>
      <w:outlineLvl w:val="8"/>
    </w:pPr>
    <w:rPr>
      <w:rFonts w:ascii="Bookman Old Style" w:hAnsi="Bookman Old Style"/>
      <w:i/>
      <w:iCs/>
      <w:color w:val="000000"/>
      <w:spacing w:val="-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C5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C5E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C5E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C5E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C5E14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C5E14"/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C5E14"/>
    <w:rPr>
      <w:rFonts w:ascii="Bookman Old Style" w:eastAsia="Times New Roman" w:hAnsi="Bookman Old Style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3C5E14"/>
    <w:rPr>
      <w:rFonts w:ascii="Bookman Old Style" w:eastAsia="Times New Roman" w:hAnsi="Bookman Old Style" w:cs="Times New Roman"/>
      <w:i/>
      <w:iCs/>
      <w:color w:val="000000"/>
      <w:spacing w:val="-2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3C5E14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3C5E14"/>
    <w:rPr>
      <w:color w:val="800080"/>
      <w:u w:val="single"/>
    </w:rPr>
  </w:style>
  <w:style w:type="paragraph" w:styleId="11">
    <w:name w:val="toc 1"/>
    <w:basedOn w:val="a"/>
    <w:next w:val="a"/>
    <w:autoRedefine/>
    <w:unhideWhenUsed/>
    <w:rsid w:val="003C5E14"/>
    <w:pPr>
      <w:tabs>
        <w:tab w:val="right" w:leader="dot" w:pos="10632"/>
      </w:tabs>
    </w:pPr>
    <w:rPr>
      <w:b/>
      <w:bCs/>
      <w:noProof/>
    </w:rPr>
  </w:style>
  <w:style w:type="paragraph" w:styleId="a5">
    <w:name w:val="footnote text"/>
    <w:basedOn w:val="a"/>
    <w:link w:val="a6"/>
    <w:semiHidden/>
    <w:unhideWhenUsed/>
    <w:rsid w:val="003C5E1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C5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3C5E14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3C5E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C5E1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C5E14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C5E1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3C5E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 Знак"/>
    <w:basedOn w:val="a0"/>
    <w:link w:val="ae"/>
    <w:locked/>
    <w:rsid w:val="003C5E14"/>
    <w:rPr>
      <w:rFonts w:ascii="Bookman Old Style" w:hAnsi="Bookman Old Style" w:cs="Arial"/>
      <w:b/>
      <w:bCs/>
      <w:sz w:val="24"/>
      <w:szCs w:val="24"/>
    </w:rPr>
  </w:style>
  <w:style w:type="paragraph" w:styleId="ae">
    <w:name w:val="Body Text"/>
    <w:aliases w:val="Основной тек"/>
    <w:basedOn w:val="a"/>
    <w:link w:val="ad"/>
    <w:unhideWhenUsed/>
    <w:rsid w:val="003C5E14"/>
    <w:rPr>
      <w:rFonts w:ascii="Bookman Old Style" w:eastAsiaTheme="minorHAnsi" w:hAnsi="Bookman Old Style" w:cs="Arial"/>
      <w:b/>
      <w:bCs/>
      <w:lang w:eastAsia="en-US"/>
    </w:rPr>
  </w:style>
  <w:style w:type="character" w:customStyle="1" w:styleId="12">
    <w:name w:val="Основной текст Знак1"/>
    <w:aliases w:val="Основной тек Знак1"/>
    <w:basedOn w:val="a0"/>
    <w:uiPriority w:val="99"/>
    <w:semiHidden/>
    <w:rsid w:val="003C5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f0"/>
    <w:locked/>
    <w:rsid w:val="003C5E14"/>
    <w:rPr>
      <w:rFonts w:ascii="Bookman Old Style" w:hAnsi="Bookman Old Style" w:cs="Arial"/>
      <w:sz w:val="24"/>
      <w:szCs w:val="24"/>
    </w:rPr>
  </w:style>
  <w:style w:type="paragraph" w:styleId="af0">
    <w:name w:val="Body Text Indent"/>
    <w:aliases w:val="Основной текст 1"/>
    <w:basedOn w:val="a"/>
    <w:link w:val="af"/>
    <w:unhideWhenUsed/>
    <w:rsid w:val="003C5E14"/>
    <w:pPr>
      <w:ind w:left="360"/>
    </w:pPr>
    <w:rPr>
      <w:rFonts w:ascii="Bookman Old Style" w:eastAsiaTheme="minorHAnsi" w:hAnsi="Bookman Old Style" w:cs="Arial"/>
      <w:lang w:eastAsia="en-US"/>
    </w:rPr>
  </w:style>
  <w:style w:type="character" w:customStyle="1" w:styleId="13">
    <w:name w:val="Основной текст с отступом Знак1"/>
    <w:aliases w:val="Основной текст 1 Знак1"/>
    <w:basedOn w:val="a0"/>
    <w:uiPriority w:val="99"/>
    <w:semiHidden/>
    <w:rsid w:val="003C5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3C5E14"/>
    <w:pPr>
      <w:jc w:val="center"/>
    </w:pPr>
    <w:rPr>
      <w:sz w:val="28"/>
      <w:szCs w:val="20"/>
    </w:rPr>
  </w:style>
  <w:style w:type="character" w:customStyle="1" w:styleId="af2">
    <w:name w:val="Подзаголовок Знак"/>
    <w:basedOn w:val="a0"/>
    <w:link w:val="af1"/>
    <w:rsid w:val="003C5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C5E1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C5E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C5E14"/>
    <w:pPr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3C5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C5E14"/>
    <w:pPr>
      <w:ind w:left="720"/>
    </w:pPr>
    <w:rPr>
      <w:rFonts w:ascii="Bookman Old Style" w:hAnsi="Bookman Old Style" w:cs="Arial"/>
    </w:rPr>
  </w:style>
  <w:style w:type="character" w:customStyle="1" w:styleId="24">
    <w:name w:val="Основной текст с отступом 2 Знак"/>
    <w:basedOn w:val="a0"/>
    <w:link w:val="23"/>
    <w:semiHidden/>
    <w:rsid w:val="003C5E14"/>
    <w:rPr>
      <w:rFonts w:ascii="Bookman Old Style" w:eastAsia="Times New Roman" w:hAnsi="Bookman Old Style" w:cs="Arial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3C5E14"/>
    <w:pPr>
      <w:ind w:left="360" w:firstLine="360"/>
    </w:pPr>
    <w:rPr>
      <w:rFonts w:ascii="Bookman Old Style" w:hAnsi="Bookman Old Style" w:cs="Arial"/>
    </w:rPr>
  </w:style>
  <w:style w:type="character" w:customStyle="1" w:styleId="34">
    <w:name w:val="Основной текст с отступом 3 Знак"/>
    <w:basedOn w:val="a0"/>
    <w:link w:val="33"/>
    <w:semiHidden/>
    <w:rsid w:val="003C5E14"/>
    <w:rPr>
      <w:rFonts w:ascii="Bookman Old Style" w:eastAsia="Times New Roman" w:hAnsi="Bookman Old Style" w:cs="Arial"/>
      <w:sz w:val="24"/>
      <w:szCs w:val="24"/>
      <w:lang w:eastAsia="ru-RU"/>
    </w:rPr>
  </w:style>
  <w:style w:type="paragraph" w:styleId="af3">
    <w:name w:val="Plain Text"/>
    <w:basedOn w:val="a"/>
    <w:link w:val="af4"/>
    <w:semiHidden/>
    <w:unhideWhenUsed/>
    <w:rsid w:val="003C5E14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3C5E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C5E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5E1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qFormat/>
    <w:rsid w:val="003C5E14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List Paragraph"/>
    <w:basedOn w:val="a"/>
    <w:qFormat/>
    <w:rsid w:val="003C5E14"/>
    <w:pPr>
      <w:ind w:left="708" w:firstLine="709"/>
    </w:pPr>
    <w:rPr>
      <w:rFonts w:eastAsia="Calibri"/>
      <w:sz w:val="28"/>
      <w:szCs w:val="22"/>
      <w:lang w:eastAsia="en-US"/>
    </w:rPr>
  </w:style>
  <w:style w:type="paragraph" w:customStyle="1" w:styleId="af9">
    <w:name w:val="Стиль"/>
    <w:basedOn w:val="a"/>
    <w:rsid w:val="003C5E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Текст1"/>
    <w:basedOn w:val="a"/>
    <w:rsid w:val="003C5E14"/>
    <w:pPr>
      <w:jc w:val="both"/>
    </w:pPr>
    <w:rPr>
      <w:rFonts w:ascii="Courier New" w:eastAsia="Batang" w:hAnsi="Courier New"/>
      <w:kern w:val="28"/>
      <w:sz w:val="20"/>
      <w:szCs w:val="20"/>
    </w:rPr>
  </w:style>
  <w:style w:type="paragraph" w:customStyle="1" w:styleId="15">
    <w:name w:val="Обычный1"/>
    <w:rsid w:val="003C5E1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C5E1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3C5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6">
    <w:name w:val="Основной текст1"/>
    <w:basedOn w:val="15"/>
    <w:rsid w:val="003C5E14"/>
    <w:pPr>
      <w:widowControl w:val="0"/>
      <w:snapToGrid/>
      <w:spacing w:before="0" w:after="0"/>
      <w:jc w:val="center"/>
    </w:pPr>
    <w:rPr>
      <w:b/>
      <w:sz w:val="28"/>
    </w:rPr>
  </w:style>
  <w:style w:type="paragraph" w:customStyle="1" w:styleId="210">
    <w:name w:val="Основной текст 21"/>
    <w:basedOn w:val="a"/>
    <w:rsid w:val="003C5E14"/>
    <w:pPr>
      <w:spacing w:line="360" w:lineRule="auto"/>
      <w:jc w:val="both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15"/>
    <w:rsid w:val="003C5E14"/>
    <w:pPr>
      <w:snapToGrid/>
      <w:spacing w:before="0" w:after="0" w:line="360" w:lineRule="auto"/>
      <w:ind w:firstLine="720"/>
      <w:jc w:val="both"/>
    </w:pPr>
    <w:rPr>
      <w:sz w:val="26"/>
    </w:rPr>
  </w:style>
  <w:style w:type="paragraph" w:customStyle="1" w:styleId="17">
    <w:name w:val="Верхний колонтитул1"/>
    <w:basedOn w:val="15"/>
    <w:rsid w:val="003C5E14"/>
    <w:pPr>
      <w:tabs>
        <w:tab w:val="center" w:pos="4677"/>
        <w:tab w:val="right" w:pos="9355"/>
      </w:tabs>
      <w:snapToGrid/>
      <w:spacing w:before="0" w:after="0"/>
      <w:jc w:val="both"/>
    </w:pPr>
    <w:rPr>
      <w:kern w:val="28"/>
      <w:sz w:val="28"/>
    </w:rPr>
  </w:style>
  <w:style w:type="paragraph" w:customStyle="1" w:styleId="FR1">
    <w:name w:val="FR1"/>
    <w:rsid w:val="003C5E14"/>
    <w:pPr>
      <w:widowControl w:val="0"/>
      <w:autoSpaceDE w:val="0"/>
      <w:autoSpaceDN w:val="0"/>
      <w:adjustRightInd w:val="0"/>
      <w:spacing w:after="0" w:line="254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тандартный мой"/>
    <w:basedOn w:val="a"/>
    <w:rsid w:val="003C5E14"/>
    <w:pPr>
      <w:ind w:firstLine="567"/>
      <w:jc w:val="both"/>
    </w:pPr>
    <w:rPr>
      <w:sz w:val="28"/>
      <w:szCs w:val="20"/>
    </w:rPr>
  </w:style>
  <w:style w:type="paragraph" w:customStyle="1" w:styleId="xl44">
    <w:name w:val="xl44"/>
    <w:basedOn w:val="a"/>
    <w:rsid w:val="003C5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3C5E1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18">
    <w:name w:val="Основной текст с отступом.Основной текст 1"/>
    <w:basedOn w:val="a"/>
    <w:rsid w:val="003C5E14"/>
    <w:pPr>
      <w:ind w:left="360"/>
    </w:pPr>
    <w:rPr>
      <w:rFonts w:ascii="Bookman Old Style" w:hAnsi="Bookman Old Style"/>
      <w:szCs w:val="20"/>
    </w:rPr>
  </w:style>
  <w:style w:type="paragraph" w:customStyle="1" w:styleId="afb">
    <w:name w:val="Основной текст.Основной тек"/>
    <w:basedOn w:val="a"/>
    <w:rsid w:val="003C5E14"/>
    <w:rPr>
      <w:rFonts w:ascii="Bookman Old Style" w:hAnsi="Bookman Old Style"/>
      <w:b/>
      <w:szCs w:val="20"/>
    </w:rPr>
  </w:style>
  <w:style w:type="paragraph" w:customStyle="1" w:styleId="afc">
    <w:name w:val="Содержимое таблицы"/>
    <w:basedOn w:val="a"/>
    <w:rsid w:val="003C5E14"/>
    <w:pPr>
      <w:widowControl w:val="0"/>
      <w:suppressLineNumbers/>
      <w:suppressAutoHyphens/>
      <w:jc w:val="both"/>
    </w:pPr>
    <w:rPr>
      <w:rFonts w:eastAsia="Arial Unicode MS" w:cs="Tahoma"/>
      <w:color w:val="000000"/>
      <w:lang w:val="en-US" w:eastAsia="en-US" w:bidi="en-US"/>
    </w:rPr>
  </w:style>
  <w:style w:type="paragraph" w:customStyle="1" w:styleId="ConsTitle">
    <w:name w:val="ConsTitle"/>
    <w:rsid w:val="003C5E14"/>
    <w:pPr>
      <w:widowControl w:val="0"/>
      <w:suppressAutoHyphens/>
      <w:autoSpaceDE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C5E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">
    <w:name w:val="ConsPlusNormal Знак"/>
    <w:basedOn w:val="a0"/>
    <w:link w:val="ConsPlusNormal0"/>
    <w:locked/>
    <w:rsid w:val="003C5E14"/>
    <w:rPr>
      <w:rFonts w:ascii="Arial" w:hAnsi="Arial" w:cs="Arial"/>
    </w:rPr>
  </w:style>
  <w:style w:type="paragraph" w:customStyle="1" w:styleId="ConsPlusNormal0">
    <w:name w:val="ConsPlusNormal"/>
    <w:link w:val="ConsPlusNormal"/>
    <w:rsid w:val="003C5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d">
    <w:name w:val="Знак"/>
    <w:basedOn w:val="a"/>
    <w:rsid w:val="003C5E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Знак3 Знак Знак Знак"/>
    <w:basedOn w:val="a"/>
    <w:rsid w:val="003C5E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Обычный +13 пт по центру"/>
    <w:basedOn w:val="a"/>
    <w:rsid w:val="003C5E14"/>
    <w:pPr>
      <w:jc w:val="both"/>
    </w:pPr>
  </w:style>
  <w:style w:type="paragraph" w:customStyle="1" w:styleId="ConsPlusNonformat">
    <w:name w:val="ConsPlusNonformat"/>
    <w:rsid w:val="003C5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C5E14"/>
    <w:pPr>
      <w:spacing w:before="100" w:after="100"/>
    </w:pPr>
    <w:rPr>
      <w:color w:val="000000"/>
      <w:szCs w:val="20"/>
    </w:rPr>
  </w:style>
  <w:style w:type="paragraph" w:customStyle="1" w:styleId="msonormalcxsplast">
    <w:name w:val="msonormalcxsplast"/>
    <w:basedOn w:val="a"/>
    <w:rsid w:val="003C5E14"/>
    <w:pPr>
      <w:spacing w:before="100" w:after="100"/>
    </w:pPr>
    <w:rPr>
      <w:color w:val="000000"/>
      <w:szCs w:val="20"/>
    </w:rPr>
  </w:style>
  <w:style w:type="paragraph" w:customStyle="1" w:styleId="msonormalcxspmiddlecxspmiddle">
    <w:name w:val="msonormalcxspmiddlecxspmiddle"/>
    <w:basedOn w:val="a"/>
    <w:rsid w:val="003C5E14"/>
    <w:pPr>
      <w:spacing w:before="100" w:after="100"/>
    </w:pPr>
    <w:rPr>
      <w:color w:val="000000"/>
      <w:szCs w:val="20"/>
    </w:rPr>
  </w:style>
  <w:style w:type="character" w:customStyle="1" w:styleId="1a">
    <w:name w:val="Текст сноски Знак1"/>
    <w:basedOn w:val="a0"/>
    <w:uiPriority w:val="99"/>
    <w:semiHidden/>
    <w:rsid w:val="003C5E14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3C5E1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2">
    <w:name w:val="Основной текст 2 Знак1"/>
    <w:basedOn w:val="a0"/>
    <w:uiPriority w:val="99"/>
    <w:semiHidden/>
    <w:rsid w:val="003C5E1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c">
    <w:name w:val="Название Знак1"/>
    <w:basedOn w:val="a0"/>
    <w:uiPriority w:val="10"/>
    <w:rsid w:val="003C5E1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25">
    <w:name w:val="Знак Знак2 Знак Знак Знак Знак Знак Знак Знак Знак Знак Знак"/>
    <w:basedOn w:val="a"/>
    <w:rsid w:val="00DC0B37"/>
    <w:pPr>
      <w:spacing w:after="160" w:line="240" w:lineRule="exact"/>
    </w:pPr>
    <w:rPr>
      <w:rFonts w:ascii="Verdana" w:hAnsi="Verdana"/>
      <w:lang w:val="en-US" w:eastAsia="en-US"/>
    </w:rPr>
  </w:style>
  <w:style w:type="table" w:styleId="afe">
    <w:name w:val="Table Grid"/>
    <w:basedOn w:val="a1"/>
    <w:rsid w:val="00DC0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C5E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C5E1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3C5E14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3C5E14"/>
    <w:pPr>
      <w:keepNext/>
      <w:ind w:left="56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3C5E14"/>
    <w:pPr>
      <w:keepNext/>
      <w:autoSpaceDE w:val="0"/>
      <w:autoSpaceDN w:val="0"/>
      <w:adjustRightInd w:val="0"/>
      <w:ind w:firstLine="545"/>
      <w:jc w:val="center"/>
      <w:outlineLvl w:val="5"/>
    </w:pPr>
    <w:rPr>
      <w:rFonts w:ascii="Bookman Old Style" w:hAnsi="Bookman Old Style"/>
      <w:b/>
    </w:rPr>
  </w:style>
  <w:style w:type="paragraph" w:styleId="7">
    <w:name w:val="heading 7"/>
    <w:basedOn w:val="a"/>
    <w:next w:val="a"/>
    <w:link w:val="70"/>
    <w:unhideWhenUsed/>
    <w:qFormat/>
    <w:rsid w:val="003C5E14"/>
    <w:pPr>
      <w:keepNext/>
      <w:outlineLvl w:val="6"/>
    </w:pPr>
    <w:rPr>
      <w:rFonts w:ascii="Bookman Old Style" w:hAnsi="Bookman Old Style" w:cs="Arial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C5E14"/>
    <w:pPr>
      <w:keepNext/>
      <w:shd w:val="clear" w:color="auto" w:fill="FFFFFF"/>
      <w:spacing w:before="322"/>
      <w:ind w:left="1133"/>
      <w:outlineLvl w:val="7"/>
    </w:pPr>
    <w:rPr>
      <w:rFonts w:ascii="Bookman Old Style" w:hAnsi="Bookman Old Style"/>
      <w:b/>
      <w:bCs/>
      <w:color w:val="000000"/>
      <w:spacing w:val="-1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3C5E14"/>
    <w:pPr>
      <w:keepNext/>
      <w:shd w:val="clear" w:color="auto" w:fill="FFFFFF"/>
      <w:ind w:left="2717"/>
      <w:jc w:val="center"/>
      <w:outlineLvl w:val="8"/>
    </w:pPr>
    <w:rPr>
      <w:rFonts w:ascii="Bookman Old Style" w:hAnsi="Bookman Old Style"/>
      <w:i/>
      <w:iCs/>
      <w:color w:val="000000"/>
      <w:spacing w:val="-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C5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C5E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C5E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C5E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C5E14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C5E14"/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C5E14"/>
    <w:rPr>
      <w:rFonts w:ascii="Bookman Old Style" w:eastAsia="Times New Roman" w:hAnsi="Bookman Old Style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3C5E14"/>
    <w:rPr>
      <w:rFonts w:ascii="Bookman Old Style" w:eastAsia="Times New Roman" w:hAnsi="Bookman Old Style" w:cs="Times New Roman"/>
      <w:i/>
      <w:iCs/>
      <w:color w:val="000000"/>
      <w:spacing w:val="-2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3C5E14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3C5E14"/>
    <w:rPr>
      <w:color w:val="800080"/>
      <w:u w:val="single"/>
    </w:rPr>
  </w:style>
  <w:style w:type="paragraph" w:styleId="11">
    <w:name w:val="toc 1"/>
    <w:basedOn w:val="a"/>
    <w:next w:val="a"/>
    <w:autoRedefine/>
    <w:unhideWhenUsed/>
    <w:rsid w:val="003C5E14"/>
    <w:pPr>
      <w:tabs>
        <w:tab w:val="right" w:leader="dot" w:pos="10632"/>
      </w:tabs>
    </w:pPr>
    <w:rPr>
      <w:b/>
      <w:bCs/>
      <w:noProof/>
    </w:rPr>
  </w:style>
  <w:style w:type="paragraph" w:styleId="a5">
    <w:name w:val="footnote text"/>
    <w:basedOn w:val="a"/>
    <w:link w:val="a6"/>
    <w:semiHidden/>
    <w:unhideWhenUsed/>
    <w:rsid w:val="003C5E1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C5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3C5E14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3C5E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C5E1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C5E14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C5E1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3C5E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 Знак"/>
    <w:basedOn w:val="a0"/>
    <w:link w:val="ae"/>
    <w:locked/>
    <w:rsid w:val="003C5E14"/>
    <w:rPr>
      <w:rFonts w:ascii="Bookman Old Style" w:hAnsi="Bookman Old Style" w:cs="Arial"/>
      <w:b/>
      <w:bCs/>
      <w:sz w:val="24"/>
      <w:szCs w:val="24"/>
    </w:rPr>
  </w:style>
  <w:style w:type="paragraph" w:styleId="ae">
    <w:name w:val="Body Text"/>
    <w:aliases w:val="Основной тек"/>
    <w:basedOn w:val="a"/>
    <w:link w:val="ad"/>
    <w:unhideWhenUsed/>
    <w:rsid w:val="003C5E14"/>
    <w:rPr>
      <w:rFonts w:ascii="Bookman Old Style" w:eastAsiaTheme="minorHAnsi" w:hAnsi="Bookman Old Style" w:cs="Arial"/>
      <w:b/>
      <w:bCs/>
      <w:lang w:eastAsia="en-US"/>
    </w:rPr>
  </w:style>
  <w:style w:type="character" w:customStyle="1" w:styleId="12">
    <w:name w:val="Основной текст Знак1"/>
    <w:aliases w:val="Основной тек Знак1"/>
    <w:basedOn w:val="a0"/>
    <w:uiPriority w:val="99"/>
    <w:semiHidden/>
    <w:rsid w:val="003C5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f0"/>
    <w:locked/>
    <w:rsid w:val="003C5E14"/>
    <w:rPr>
      <w:rFonts w:ascii="Bookman Old Style" w:hAnsi="Bookman Old Style" w:cs="Arial"/>
      <w:sz w:val="24"/>
      <w:szCs w:val="24"/>
    </w:rPr>
  </w:style>
  <w:style w:type="paragraph" w:styleId="af0">
    <w:name w:val="Body Text Indent"/>
    <w:aliases w:val="Основной текст 1"/>
    <w:basedOn w:val="a"/>
    <w:link w:val="af"/>
    <w:unhideWhenUsed/>
    <w:rsid w:val="003C5E14"/>
    <w:pPr>
      <w:ind w:left="360"/>
    </w:pPr>
    <w:rPr>
      <w:rFonts w:ascii="Bookman Old Style" w:eastAsiaTheme="minorHAnsi" w:hAnsi="Bookman Old Style" w:cs="Arial"/>
      <w:lang w:eastAsia="en-US"/>
    </w:rPr>
  </w:style>
  <w:style w:type="character" w:customStyle="1" w:styleId="13">
    <w:name w:val="Основной текст с отступом Знак1"/>
    <w:aliases w:val="Основной текст 1 Знак1"/>
    <w:basedOn w:val="a0"/>
    <w:uiPriority w:val="99"/>
    <w:semiHidden/>
    <w:rsid w:val="003C5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3C5E14"/>
    <w:pPr>
      <w:jc w:val="center"/>
    </w:pPr>
    <w:rPr>
      <w:sz w:val="28"/>
      <w:szCs w:val="20"/>
    </w:rPr>
  </w:style>
  <w:style w:type="character" w:customStyle="1" w:styleId="af2">
    <w:name w:val="Подзаголовок Знак"/>
    <w:basedOn w:val="a0"/>
    <w:link w:val="af1"/>
    <w:rsid w:val="003C5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C5E1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C5E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C5E14"/>
    <w:pPr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3C5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C5E14"/>
    <w:pPr>
      <w:ind w:left="720"/>
    </w:pPr>
    <w:rPr>
      <w:rFonts w:ascii="Bookman Old Style" w:hAnsi="Bookman Old Style" w:cs="Arial"/>
    </w:rPr>
  </w:style>
  <w:style w:type="character" w:customStyle="1" w:styleId="24">
    <w:name w:val="Основной текст с отступом 2 Знак"/>
    <w:basedOn w:val="a0"/>
    <w:link w:val="23"/>
    <w:semiHidden/>
    <w:rsid w:val="003C5E14"/>
    <w:rPr>
      <w:rFonts w:ascii="Bookman Old Style" w:eastAsia="Times New Roman" w:hAnsi="Bookman Old Style" w:cs="Arial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3C5E14"/>
    <w:pPr>
      <w:ind w:left="360" w:firstLine="360"/>
    </w:pPr>
    <w:rPr>
      <w:rFonts w:ascii="Bookman Old Style" w:hAnsi="Bookman Old Style" w:cs="Arial"/>
    </w:rPr>
  </w:style>
  <w:style w:type="character" w:customStyle="1" w:styleId="34">
    <w:name w:val="Основной текст с отступом 3 Знак"/>
    <w:basedOn w:val="a0"/>
    <w:link w:val="33"/>
    <w:semiHidden/>
    <w:rsid w:val="003C5E14"/>
    <w:rPr>
      <w:rFonts w:ascii="Bookman Old Style" w:eastAsia="Times New Roman" w:hAnsi="Bookman Old Style" w:cs="Arial"/>
      <w:sz w:val="24"/>
      <w:szCs w:val="24"/>
      <w:lang w:eastAsia="ru-RU"/>
    </w:rPr>
  </w:style>
  <w:style w:type="paragraph" w:styleId="af3">
    <w:name w:val="Plain Text"/>
    <w:basedOn w:val="a"/>
    <w:link w:val="af4"/>
    <w:semiHidden/>
    <w:unhideWhenUsed/>
    <w:rsid w:val="003C5E14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3C5E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C5E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5E1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qFormat/>
    <w:rsid w:val="003C5E14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List Paragraph"/>
    <w:basedOn w:val="a"/>
    <w:qFormat/>
    <w:rsid w:val="003C5E14"/>
    <w:pPr>
      <w:ind w:left="708" w:firstLine="709"/>
    </w:pPr>
    <w:rPr>
      <w:rFonts w:eastAsia="Calibri"/>
      <w:sz w:val="28"/>
      <w:szCs w:val="22"/>
      <w:lang w:eastAsia="en-US"/>
    </w:rPr>
  </w:style>
  <w:style w:type="paragraph" w:customStyle="1" w:styleId="af9">
    <w:name w:val="Стиль"/>
    <w:basedOn w:val="a"/>
    <w:rsid w:val="003C5E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Текст1"/>
    <w:basedOn w:val="a"/>
    <w:rsid w:val="003C5E14"/>
    <w:pPr>
      <w:jc w:val="both"/>
    </w:pPr>
    <w:rPr>
      <w:rFonts w:ascii="Courier New" w:eastAsia="Batang" w:hAnsi="Courier New"/>
      <w:kern w:val="28"/>
      <w:sz w:val="20"/>
      <w:szCs w:val="20"/>
    </w:rPr>
  </w:style>
  <w:style w:type="paragraph" w:customStyle="1" w:styleId="15">
    <w:name w:val="Обычный1"/>
    <w:rsid w:val="003C5E1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C5E1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3C5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6">
    <w:name w:val="Основной текст1"/>
    <w:basedOn w:val="15"/>
    <w:rsid w:val="003C5E14"/>
    <w:pPr>
      <w:widowControl w:val="0"/>
      <w:snapToGrid/>
      <w:spacing w:before="0" w:after="0"/>
      <w:jc w:val="center"/>
    </w:pPr>
    <w:rPr>
      <w:b/>
      <w:sz w:val="28"/>
    </w:rPr>
  </w:style>
  <w:style w:type="paragraph" w:customStyle="1" w:styleId="210">
    <w:name w:val="Основной текст 21"/>
    <w:basedOn w:val="a"/>
    <w:rsid w:val="003C5E14"/>
    <w:pPr>
      <w:spacing w:line="360" w:lineRule="auto"/>
      <w:jc w:val="both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15"/>
    <w:rsid w:val="003C5E14"/>
    <w:pPr>
      <w:snapToGrid/>
      <w:spacing w:before="0" w:after="0" w:line="360" w:lineRule="auto"/>
      <w:ind w:firstLine="720"/>
      <w:jc w:val="both"/>
    </w:pPr>
    <w:rPr>
      <w:sz w:val="26"/>
    </w:rPr>
  </w:style>
  <w:style w:type="paragraph" w:customStyle="1" w:styleId="17">
    <w:name w:val="Верхний колонтитул1"/>
    <w:basedOn w:val="15"/>
    <w:rsid w:val="003C5E14"/>
    <w:pPr>
      <w:tabs>
        <w:tab w:val="center" w:pos="4677"/>
        <w:tab w:val="right" w:pos="9355"/>
      </w:tabs>
      <w:snapToGrid/>
      <w:spacing w:before="0" w:after="0"/>
      <w:jc w:val="both"/>
    </w:pPr>
    <w:rPr>
      <w:kern w:val="28"/>
      <w:sz w:val="28"/>
    </w:rPr>
  </w:style>
  <w:style w:type="paragraph" w:customStyle="1" w:styleId="FR1">
    <w:name w:val="FR1"/>
    <w:rsid w:val="003C5E14"/>
    <w:pPr>
      <w:widowControl w:val="0"/>
      <w:autoSpaceDE w:val="0"/>
      <w:autoSpaceDN w:val="0"/>
      <w:adjustRightInd w:val="0"/>
      <w:spacing w:after="0" w:line="254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тандартный мой"/>
    <w:basedOn w:val="a"/>
    <w:rsid w:val="003C5E14"/>
    <w:pPr>
      <w:ind w:firstLine="567"/>
      <w:jc w:val="both"/>
    </w:pPr>
    <w:rPr>
      <w:sz w:val="28"/>
      <w:szCs w:val="20"/>
    </w:rPr>
  </w:style>
  <w:style w:type="paragraph" w:customStyle="1" w:styleId="xl44">
    <w:name w:val="xl44"/>
    <w:basedOn w:val="a"/>
    <w:rsid w:val="003C5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3C5E1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18">
    <w:name w:val="Основной текст с отступом.Основной текст 1"/>
    <w:basedOn w:val="a"/>
    <w:rsid w:val="003C5E14"/>
    <w:pPr>
      <w:ind w:left="360"/>
    </w:pPr>
    <w:rPr>
      <w:rFonts w:ascii="Bookman Old Style" w:hAnsi="Bookman Old Style"/>
      <w:szCs w:val="20"/>
    </w:rPr>
  </w:style>
  <w:style w:type="paragraph" w:customStyle="1" w:styleId="afb">
    <w:name w:val="Основной текст.Основной тек"/>
    <w:basedOn w:val="a"/>
    <w:rsid w:val="003C5E14"/>
    <w:rPr>
      <w:rFonts w:ascii="Bookman Old Style" w:hAnsi="Bookman Old Style"/>
      <w:b/>
      <w:szCs w:val="20"/>
    </w:rPr>
  </w:style>
  <w:style w:type="paragraph" w:customStyle="1" w:styleId="afc">
    <w:name w:val="Содержимое таблицы"/>
    <w:basedOn w:val="a"/>
    <w:rsid w:val="003C5E14"/>
    <w:pPr>
      <w:widowControl w:val="0"/>
      <w:suppressLineNumbers/>
      <w:suppressAutoHyphens/>
      <w:jc w:val="both"/>
    </w:pPr>
    <w:rPr>
      <w:rFonts w:eastAsia="Arial Unicode MS" w:cs="Tahoma"/>
      <w:color w:val="000000"/>
      <w:lang w:val="en-US" w:eastAsia="en-US" w:bidi="en-US"/>
    </w:rPr>
  </w:style>
  <w:style w:type="paragraph" w:customStyle="1" w:styleId="ConsTitle">
    <w:name w:val="ConsTitle"/>
    <w:rsid w:val="003C5E14"/>
    <w:pPr>
      <w:widowControl w:val="0"/>
      <w:suppressAutoHyphens/>
      <w:autoSpaceDE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C5E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">
    <w:name w:val="ConsPlusNormal Знак"/>
    <w:basedOn w:val="a0"/>
    <w:link w:val="ConsPlusNormal0"/>
    <w:locked/>
    <w:rsid w:val="003C5E14"/>
    <w:rPr>
      <w:rFonts w:ascii="Arial" w:hAnsi="Arial" w:cs="Arial"/>
    </w:rPr>
  </w:style>
  <w:style w:type="paragraph" w:customStyle="1" w:styleId="ConsPlusNormal0">
    <w:name w:val="ConsPlusNormal"/>
    <w:link w:val="ConsPlusNormal"/>
    <w:rsid w:val="003C5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d">
    <w:name w:val="Знак"/>
    <w:basedOn w:val="a"/>
    <w:rsid w:val="003C5E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Знак3 Знак Знак Знак"/>
    <w:basedOn w:val="a"/>
    <w:rsid w:val="003C5E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Обычный +13 пт по центру"/>
    <w:basedOn w:val="a"/>
    <w:rsid w:val="003C5E14"/>
    <w:pPr>
      <w:jc w:val="both"/>
    </w:pPr>
  </w:style>
  <w:style w:type="paragraph" w:customStyle="1" w:styleId="ConsPlusNonformat">
    <w:name w:val="ConsPlusNonformat"/>
    <w:rsid w:val="003C5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C5E14"/>
    <w:pPr>
      <w:spacing w:before="100" w:after="100"/>
    </w:pPr>
    <w:rPr>
      <w:color w:val="000000"/>
      <w:szCs w:val="20"/>
    </w:rPr>
  </w:style>
  <w:style w:type="paragraph" w:customStyle="1" w:styleId="msonormalcxsplast">
    <w:name w:val="msonormalcxsplast"/>
    <w:basedOn w:val="a"/>
    <w:rsid w:val="003C5E14"/>
    <w:pPr>
      <w:spacing w:before="100" w:after="100"/>
    </w:pPr>
    <w:rPr>
      <w:color w:val="000000"/>
      <w:szCs w:val="20"/>
    </w:rPr>
  </w:style>
  <w:style w:type="paragraph" w:customStyle="1" w:styleId="msonormalcxspmiddlecxspmiddle">
    <w:name w:val="msonormalcxspmiddlecxspmiddle"/>
    <w:basedOn w:val="a"/>
    <w:rsid w:val="003C5E14"/>
    <w:pPr>
      <w:spacing w:before="100" w:after="100"/>
    </w:pPr>
    <w:rPr>
      <w:color w:val="000000"/>
      <w:szCs w:val="20"/>
    </w:rPr>
  </w:style>
  <w:style w:type="character" w:customStyle="1" w:styleId="1a">
    <w:name w:val="Текст сноски Знак1"/>
    <w:basedOn w:val="a0"/>
    <w:uiPriority w:val="99"/>
    <w:semiHidden/>
    <w:rsid w:val="003C5E14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3C5E1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2">
    <w:name w:val="Основной текст 2 Знак1"/>
    <w:basedOn w:val="a0"/>
    <w:uiPriority w:val="99"/>
    <w:semiHidden/>
    <w:rsid w:val="003C5E1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c">
    <w:name w:val="Название Знак1"/>
    <w:basedOn w:val="a0"/>
    <w:uiPriority w:val="10"/>
    <w:rsid w:val="003C5E1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25">
    <w:name w:val="Знак Знак2 Знак Знак Знак Знак Знак Знак Знак Знак Знак Знак"/>
    <w:basedOn w:val="a"/>
    <w:rsid w:val="00DC0B37"/>
    <w:pPr>
      <w:spacing w:after="160" w:line="240" w:lineRule="exact"/>
    </w:pPr>
    <w:rPr>
      <w:rFonts w:ascii="Verdana" w:hAnsi="Verdana"/>
      <w:lang w:val="en-US" w:eastAsia="en-US"/>
    </w:rPr>
  </w:style>
  <w:style w:type="table" w:styleId="afe">
    <w:name w:val="Table Grid"/>
    <w:basedOn w:val="a1"/>
    <w:rsid w:val="00DC0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900F-D9CA-474F-A349-C3ECFA60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8116</Words>
  <Characters>46262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2014-11-12T07:23:00Z</cp:lastPrinted>
  <dcterms:created xsi:type="dcterms:W3CDTF">2014-10-14T10:43:00Z</dcterms:created>
  <dcterms:modified xsi:type="dcterms:W3CDTF">2014-12-03T07:52:00Z</dcterms:modified>
</cp:coreProperties>
</file>